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7" w:rsidRPr="008A35E1" w:rsidRDefault="00E02A67" w:rsidP="00E02A67">
      <w:pPr>
        <w:ind w:left="283" w:firstLine="284"/>
      </w:pPr>
    </w:p>
    <w:p w:rsidR="00E02A67" w:rsidRDefault="00E02A67" w:rsidP="00E02A67">
      <w:pPr>
        <w:pStyle w:val="a3"/>
        <w:ind w:left="720" w:firstLine="0"/>
        <w:jc w:val="center"/>
        <w:rPr>
          <w:sz w:val="24"/>
        </w:rPr>
      </w:pPr>
      <w:r w:rsidRPr="008A35E1">
        <w:rPr>
          <w:sz w:val="24"/>
        </w:rPr>
        <w:t>МЕТОДИЧЕСКИЕ РЕКОМЕНДАЦИИ ПРИ ПРОВЕДЕНИИ ОЦЕНИВА</w:t>
      </w:r>
      <w:r>
        <w:rPr>
          <w:sz w:val="24"/>
        </w:rPr>
        <w:t>Н</w:t>
      </w:r>
      <w:r w:rsidRPr="008A35E1">
        <w:rPr>
          <w:sz w:val="24"/>
        </w:rPr>
        <w:t>ИЯ КАЧЕСТВА ДЕЯТЕЛЬНОСТИ  КАФЕДР</w:t>
      </w:r>
    </w:p>
    <w:p w:rsidR="00E02A67" w:rsidRPr="008A35E1" w:rsidRDefault="00E02A67" w:rsidP="00E02A67">
      <w:pPr>
        <w:pStyle w:val="a3"/>
        <w:ind w:left="720" w:firstLine="0"/>
        <w:jc w:val="center"/>
        <w:rPr>
          <w:sz w:val="24"/>
        </w:rPr>
      </w:pPr>
    </w:p>
    <w:p w:rsidR="00E02A67" w:rsidRPr="008A35E1" w:rsidRDefault="00E02A67" w:rsidP="00E02A67">
      <w:pPr>
        <w:jc w:val="center"/>
        <w:rPr>
          <w:b/>
        </w:rPr>
      </w:pPr>
      <w:r>
        <w:rPr>
          <w:b/>
        </w:rPr>
        <w:t>В КЫРГЫЗСКОМ</w:t>
      </w:r>
      <w:r w:rsidRPr="008A35E1">
        <w:rPr>
          <w:b/>
        </w:rPr>
        <w:t xml:space="preserve"> ГОСУДАРСТВЕННО</w:t>
      </w:r>
      <w:r>
        <w:rPr>
          <w:b/>
        </w:rPr>
        <w:t>М</w:t>
      </w:r>
      <w:r w:rsidRPr="008A35E1">
        <w:rPr>
          <w:b/>
        </w:rPr>
        <w:t xml:space="preserve"> ЮРИДИЧЕСК</w:t>
      </w:r>
      <w:r>
        <w:rPr>
          <w:b/>
        </w:rPr>
        <w:t>ОМ</w:t>
      </w:r>
      <w:r w:rsidRPr="008A35E1">
        <w:rPr>
          <w:b/>
        </w:rPr>
        <w:t xml:space="preserve"> </w:t>
      </w:r>
      <w:r>
        <w:rPr>
          <w:b/>
        </w:rPr>
        <w:t>УНИВЕРСИТЕТЕ (КГЮА)</w:t>
      </w:r>
    </w:p>
    <w:p w:rsidR="00E02A67" w:rsidRPr="008A35E1" w:rsidRDefault="00E02A67" w:rsidP="00E02A67"/>
    <w:p w:rsidR="00E02A67" w:rsidRDefault="00E02A67" w:rsidP="00E02A67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Общие рекомендации </w:t>
      </w:r>
    </w:p>
    <w:p w:rsidR="00E02A67" w:rsidRDefault="00E02A67" w:rsidP="00E02A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Настоящие методические рекомендации разработаны в соответствии с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требованиями</w:t>
      </w:r>
      <w:proofErr w:type="gramEnd"/>
      <w:r>
        <w:rPr>
          <w:sz w:val="22"/>
          <w:szCs w:val="22"/>
        </w:rPr>
        <w:t xml:space="preserve"> сформулированными в</w:t>
      </w:r>
      <w:r>
        <w:rPr>
          <w:sz w:val="22"/>
          <w:szCs w:val="22"/>
        </w:rPr>
        <w:t xml:space="preserve"> ГОС ВПО по кадровому обеспечению учебного процесса; процедур</w:t>
      </w:r>
      <w:r>
        <w:rPr>
          <w:sz w:val="22"/>
          <w:szCs w:val="22"/>
        </w:rPr>
        <w:t>ами</w:t>
      </w:r>
      <w:r>
        <w:rPr>
          <w:sz w:val="22"/>
          <w:szCs w:val="22"/>
        </w:rPr>
        <w:t xml:space="preserve"> по лицензированию и </w:t>
      </w:r>
      <w:r>
        <w:rPr>
          <w:sz w:val="22"/>
          <w:szCs w:val="22"/>
        </w:rPr>
        <w:t>независимой аккредитации</w:t>
      </w:r>
      <w:r>
        <w:rPr>
          <w:sz w:val="22"/>
          <w:szCs w:val="22"/>
        </w:rPr>
        <w:t xml:space="preserve"> вуза</w:t>
      </w:r>
      <w:r>
        <w:rPr>
          <w:sz w:val="22"/>
          <w:szCs w:val="22"/>
        </w:rPr>
        <w:t>;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методическими рекомендациями по проведению </w:t>
      </w:r>
      <w:proofErr w:type="spellStart"/>
      <w:r>
        <w:rPr>
          <w:bCs/>
          <w:sz w:val="22"/>
          <w:szCs w:val="22"/>
        </w:rPr>
        <w:t>самообследования</w:t>
      </w:r>
      <w:proofErr w:type="spellEnd"/>
      <w:r>
        <w:rPr>
          <w:bCs/>
          <w:sz w:val="22"/>
          <w:szCs w:val="22"/>
        </w:rPr>
        <w:t xml:space="preserve"> образовательного учреждения высшего профессионального образования; </w:t>
      </w:r>
      <w:r>
        <w:rPr>
          <w:sz w:val="22"/>
          <w:szCs w:val="22"/>
        </w:rPr>
        <w:t xml:space="preserve">положением о кафедре вуза.   </w:t>
      </w:r>
    </w:p>
    <w:p w:rsidR="00E02A67" w:rsidRDefault="00E02A67" w:rsidP="00E02A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Процедура оценивания  качества деятельности кафедр является необходимым предварительным этапом создания и эффективного использования информационно-образовательной среды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в КГЮА. </w:t>
      </w:r>
    </w:p>
    <w:p w:rsidR="00E02A67" w:rsidRDefault="00E02A67" w:rsidP="00E02A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 </w:t>
      </w:r>
      <w:proofErr w:type="gramStart"/>
      <w:r>
        <w:rPr>
          <w:sz w:val="22"/>
          <w:szCs w:val="22"/>
        </w:rPr>
        <w:t xml:space="preserve">процедуры оценивания </w:t>
      </w:r>
      <w:r>
        <w:rPr>
          <w:color w:val="000000"/>
          <w:sz w:val="22"/>
          <w:szCs w:val="22"/>
        </w:rPr>
        <w:t xml:space="preserve"> качества деятельности кафедр</w:t>
      </w:r>
      <w:proofErr w:type="gramEnd"/>
      <w:r>
        <w:rPr>
          <w:color w:val="000000"/>
          <w:sz w:val="22"/>
          <w:szCs w:val="22"/>
        </w:rPr>
        <w:t xml:space="preserve">: </w:t>
      </w:r>
    </w:p>
    <w:p w:rsidR="00E02A67" w:rsidRDefault="00E02A67" w:rsidP="00E02A67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определение готовности кафедр КГЮА к развитию электронных средств поддержки в обучении;</w:t>
      </w:r>
    </w:p>
    <w:p w:rsidR="00E02A67" w:rsidRDefault="00E02A67" w:rsidP="00E02A67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формирование единой информационно-образовательной среды </w:t>
      </w:r>
      <w:r>
        <w:rPr>
          <w:sz w:val="22"/>
          <w:szCs w:val="22"/>
        </w:rPr>
        <w:t xml:space="preserve">в условиях </w:t>
      </w:r>
      <w:r>
        <w:rPr>
          <w:color w:val="000000"/>
          <w:sz w:val="22"/>
          <w:szCs w:val="22"/>
        </w:rPr>
        <w:t xml:space="preserve">интеграции дистанционной и традиционной организации учебного процесса; </w:t>
      </w:r>
    </w:p>
    <w:p w:rsidR="00E02A67" w:rsidRDefault="00E02A67" w:rsidP="00E02A67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формирование единой базы данных о деятельности КГЮА (научно-исследовательской, научно-методической, учебно-методической);</w:t>
      </w:r>
    </w:p>
    <w:p w:rsidR="00E02A67" w:rsidRDefault="00E02A67" w:rsidP="00E02A67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создание собственной нормативной базы в КГЮА, регламентирующей управление качеством образовательного процесса</w:t>
      </w:r>
      <w:r>
        <w:rPr>
          <w:color w:val="000000"/>
          <w:sz w:val="22"/>
          <w:szCs w:val="22"/>
        </w:rPr>
        <w:t>.</w:t>
      </w:r>
    </w:p>
    <w:p w:rsidR="00E02A67" w:rsidRDefault="00E02A67" w:rsidP="00E02A6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Оценка деятельности кафедр – это стандартизированная процедура, (соответствие стандарту или норме) которая соотносит уровень достижений по видам деятельности коллектива кафедры в целом и по отдельным его разделам с определенным уровнем достижений.</w:t>
      </w:r>
    </w:p>
    <w:p w:rsidR="00E02A67" w:rsidRDefault="00E02A67" w:rsidP="00E02A67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Стандартизированная процедура оценки качества деятельности кафедр в КГЮА включает в себя: систему критериев по видам деятельности и уровней выраженности этих критериев; стандартизированную процедуру проведения и спроектированную технологию обработки, и анализа результатов отражающих качество по научно-методической и учебно-методической деятельности. </w:t>
      </w:r>
    </w:p>
    <w:p w:rsidR="00E02A67" w:rsidRDefault="00E02A67" w:rsidP="00E02A67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Показателем качества деятельности кафедр является уровень достижений организации научно-исследовательской работы методического характера по каждому циклу дисциплин, участие преподавателей и студентов в НИР, создание и внедрение собственных методических материалов в организацию учебного процесса.</w:t>
      </w:r>
    </w:p>
    <w:p w:rsidR="00E02A67" w:rsidRDefault="00E02A67" w:rsidP="00E02A67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Для профессорско-преподавательского состава </w:t>
      </w:r>
      <w:r w:rsidR="00D07E18">
        <w:rPr>
          <w:sz w:val="22"/>
          <w:szCs w:val="22"/>
        </w:rPr>
        <w:t>КГЮА</w:t>
      </w:r>
      <w:r>
        <w:rPr>
          <w:sz w:val="22"/>
          <w:szCs w:val="22"/>
        </w:rPr>
        <w:t xml:space="preserve"> стандартизированная система оценки качества  собственных достижений и их внедрение в учебный процесс, является эффективным способом объективного оценивания и учета выявленных причин тех или иных ошибок, которые позволят в дальнейшем активизировать свою деятельность на более продуктивном уровне. </w:t>
      </w:r>
    </w:p>
    <w:p w:rsidR="00E02A67" w:rsidRDefault="00E02A67" w:rsidP="00E02A67">
      <w:pPr>
        <w:ind w:left="705" w:hanging="345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Для заведующего кафедрой анализ результатов проведенной оценки качества по видам деятельности позволит:</w:t>
      </w:r>
    </w:p>
    <w:p w:rsidR="00E02A67" w:rsidRDefault="00E02A67" w:rsidP="00E02A67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отследить качество процессов и результатов НИР методического характера, направленное на </w:t>
      </w:r>
      <w:r>
        <w:rPr>
          <w:color w:val="000000"/>
          <w:sz w:val="22"/>
          <w:szCs w:val="22"/>
        </w:rPr>
        <w:t xml:space="preserve">создание и использование в учебном процессе учебных образовательных продуктов; </w:t>
      </w:r>
    </w:p>
    <w:p w:rsidR="00E02A67" w:rsidRDefault="00E02A67" w:rsidP="00E02A67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разработать систему устранения выявленных замечаний и пересмотреть работу научно-методической деятельности. </w:t>
      </w:r>
    </w:p>
    <w:p w:rsidR="00D07E18" w:rsidRDefault="00D07E18" w:rsidP="00D07E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9.  </w:t>
      </w:r>
      <w:r w:rsidR="00E02A67">
        <w:rPr>
          <w:sz w:val="22"/>
          <w:szCs w:val="22"/>
        </w:rPr>
        <w:t xml:space="preserve">Для администрации КГЮА проводимый мониторинг по видам деятельности кафедр </w:t>
      </w:r>
      <w:r>
        <w:rPr>
          <w:sz w:val="22"/>
          <w:szCs w:val="22"/>
        </w:rPr>
        <w:t xml:space="preserve">  </w:t>
      </w:r>
    </w:p>
    <w:p w:rsidR="00E02A67" w:rsidRDefault="00D07E18" w:rsidP="00D07E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02A67">
        <w:rPr>
          <w:sz w:val="22"/>
          <w:szCs w:val="22"/>
        </w:rPr>
        <w:t xml:space="preserve">позволит: </w:t>
      </w:r>
    </w:p>
    <w:p w:rsidR="00E02A67" w:rsidRDefault="00E02A67" w:rsidP="00E02A67">
      <w:pPr>
        <w:numPr>
          <w:ilvl w:val="0"/>
          <w:numId w:val="2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>на более интенсивном уровне запланировать, организовать и осуществить управление педагогическим процессом в КГЮА;</w:t>
      </w:r>
    </w:p>
    <w:p w:rsidR="00E02A67" w:rsidRDefault="00E02A67" w:rsidP="00E02A67">
      <w:pPr>
        <w:numPr>
          <w:ilvl w:val="0"/>
          <w:numId w:val="2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небольшими затратами времени осуществить контроль за состоянием учебно-методической работой кафедр и обобщить опыт работы и </w:t>
      </w:r>
      <w:r w:rsidR="00D07E18">
        <w:rPr>
          <w:sz w:val="22"/>
          <w:szCs w:val="22"/>
        </w:rPr>
        <w:t>КГЮА</w:t>
      </w:r>
      <w:r>
        <w:rPr>
          <w:sz w:val="22"/>
          <w:szCs w:val="22"/>
        </w:rPr>
        <w:t xml:space="preserve"> в целом; </w:t>
      </w:r>
    </w:p>
    <w:p w:rsidR="00E02A67" w:rsidRDefault="00E02A67" w:rsidP="00E02A67">
      <w:pPr>
        <w:numPr>
          <w:ilvl w:val="0"/>
          <w:numId w:val="21"/>
        </w:numPr>
        <w:ind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предоставить возможность кафедрам обменяться опытом путем знакомства с научно-педагогической продукцией других кафедр, организовать деятельность на корпоративном уровне с учетом мнения коллег-преподавателей для дальнейшего качественного производства. </w:t>
      </w:r>
    </w:p>
    <w:p w:rsidR="00E02A67" w:rsidRDefault="00E02A67" w:rsidP="00E02A67">
      <w:pPr>
        <w:numPr>
          <w:ilvl w:val="0"/>
          <w:numId w:val="2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Оценка и самооценка качества деятельности кафедр КГЮА на основе стандартизированной процедуры</w:t>
      </w:r>
    </w:p>
    <w:p w:rsidR="00E02A67" w:rsidRDefault="00E02A67" w:rsidP="00E02A67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Процедуру оценки качества  по научно-методической и учебно-методической   деятельности можно считать объективной, если она учитывает и ориентируется на следующие принципы:</w:t>
      </w:r>
    </w:p>
    <w:p w:rsidR="00E02A67" w:rsidRDefault="00E02A67" w:rsidP="00E02A67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Оценка качества деятельности основывается на обязательном минимуме</w:t>
      </w:r>
      <w:r w:rsidR="00D67234">
        <w:rPr>
          <w:sz w:val="22"/>
          <w:szCs w:val="22"/>
        </w:rPr>
        <w:t xml:space="preserve"> </w:t>
      </w:r>
    </w:p>
    <w:p w:rsidR="00E02A67" w:rsidRDefault="00E02A67" w:rsidP="00E02A67">
      <w:pPr>
        <w:ind w:left="708" w:firstLin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требований к качеству. Данный минимум задается нормативными документами,    </w:t>
      </w:r>
      <w:r w:rsidR="00D67234">
        <w:rPr>
          <w:sz w:val="22"/>
          <w:szCs w:val="22"/>
        </w:rPr>
        <w:t xml:space="preserve">   </w:t>
      </w:r>
      <w:r>
        <w:rPr>
          <w:sz w:val="22"/>
          <w:szCs w:val="22"/>
        </w:rPr>
        <w:t>государственными требованиями; (см. требования по лицензированию</w:t>
      </w:r>
      <w:r w:rsidR="00D67234">
        <w:rPr>
          <w:sz w:val="22"/>
          <w:szCs w:val="22"/>
        </w:rPr>
        <w:t>, аккредитации</w:t>
      </w:r>
      <w:r>
        <w:rPr>
          <w:sz w:val="22"/>
          <w:szCs w:val="22"/>
        </w:rPr>
        <w:t xml:space="preserve"> вуза, </w:t>
      </w:r>
      <w:r>
        <w:rPr>
          <w:bCs/>
          <w:sz w:val="22"/>
          <w:szCs w:val="22"/>
        </w:rPr>
        <w:t xml:space="preserve">методические рекомендациями по проведению </w:t>
      </w:r>
      <w:proofErr w:type="spellStart"/>
      <w:r>
        <w:rPr>
          <w:bCs/>
          <w:sz w:val="22"/>
          <w:szCs w:val="22"/>
        </w:rPr>
        <w:t>самообследования</w:t>
      </w:r>
      <w:proofErr w:type="spellEnd"/>
      <w:r>
        <w:rPr>
          <w:bCs/>
          <w:sz w:val="22"/>
          <w:szCs w:val="22"/>
        </w:rPr>
        <w:t xml:space="preserve"> образовательного учреждения высшего профессионального образования, </w:t>
      </w:r>
      <w:r>
        <w:rPr>
          <w:sz w:val="22"/>
          <w:szCs w:val="22"/>
        </w:rPr>
        <w:t xml:space="preserve"> ГОС ВПО по </w:t>
      </w:r>
      <w:r w:rsidR="00D67234">
        <w:rPr>
          <w:sz w:val="22"/>
          <w:szCs w:val="22"/>
        </w:rPr>
        <w:t xml:space="preserve">направлению/специальности, </w:t>
      </w:r>
      <w:r>
        <w:rPr>
          <w:sz w:val="22"/>
          <w:szCs w:val="22"/>
        </w:rPr>
        <w:t xml:space="preserve"> положение о кафедре в КГЮА).</w:t>
      </w:r>
    </w:p>
    <w:p w:rsidR="00E02A67" w:rsidRDefault="00E02A67" w:rsidP="00E02A67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Критерии оценки точно определяются, т.е. их формулировки должны</w:t>
      </w:r>
    </w:p>
    <w:p w:rsidR="00E02A67" w:rsidRDefault="00E02A67" w:rsidP="00E02A67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обладать категорией меры, величина – поддаваться </w:t>
      </w:r>
      <w:proofErr w:type="gramStart"/>
      <w:r>
        <w:rPr>
          <w:sz w:val="22"/>
          <w:szCs w:val="22"/>
        </w:rPr>
        <w:t>прямому</w:t>
      </w:r>
      <w:proofErr w:type="gramEnd"/>
      <w:r>
        <w:rPr>
          <w:sz w:val="22"/>
          <w:szCs w:val="22"/>
        </w:rPr>
        <w:t xml:space="preserve"> или косвенному</w:t>
      </w:r>
    </w:p>
    <w:p w:rsidR="00E02A67" w:rsidRDefault="00E02A67" w:rsidP="00E02A67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измерению, а признаки должны быть точно приписаны;</w:t>
      </w:r>
    </w:p>
    <w:p w:rsidR="00E02A67" w:rsidRDefault="00E02A67" w:rsidP="00E02A67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Полученный результат должен быть измерим, результаты измерения могут быть соотнесены с определенной шкалой, т.е. соответственно оцениваться или измеряться в бальном выражении;</w:t>
      </w:r>
    </w:p>
    <w:p w:rsidR="00E02A67" w:rsidRDefault="00E02A67" w:rsidP="00E02A67">
      <w:pPr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кафедре должна быть создана система самооценки. Степень участия в данном процессе профессорско-преподавательского состава, проявление и выражение личной потребности в его реализации станет показателем меры управления кафедры и академии в целом.</w:t>
      </w:r>
    </w:p>
    <w:p w:rsidR="00E02A67" w:rsidRDefault="00E02A67" w:rsidP="00E02A67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критерии и уровни, по которым проводится оценка качества развития научно-методической и учебно-методической деятельности кафедр в КГЮА</w:t>
      </w:r>
    </w:p>
    <w:p w:rsidR="00E02A67" w:rsidRDefault="00E02A67" w:rsidP="00E02A67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критерием оценивания понимаются некоторые параметры оценки, которые задаются исходя из требований и инструкций. Критерии могут дополняться и изменяться, пока они соответствуют минимальным требованиям. Уровни оценивания рассматриваются как параметры, определяющие степень выраженности тех или иных критериев. Уровни оценивания строятся на принципе </w:t>
      </w:r>
      <w:proofErr w:type="spellStart"/>
      <w:proofErr w:type="gramStart"/>
      <w:r>
        <w:rPr>
          <w:sz w:val="22"/>
          <w:szCs w:val="22"/>
        </w:rPr>
        <w:t>взаимопоглащения</w:t>
      </w:r>
      <w:proofErr w:type="spellEnd"/>
      <w:proofErr w:type="gramEnd"/>
      <w:r>
        <w:rPr>
          <w:sz w:val="22"/>
          <w:szCs w:val="22"/>
        </w:rPr>
        <w:t xml:space="preserve"> и их количество может меняться, пока они соответствуют минимальным требованиям.</w:t>
      </w:r>
    </w:p>
    <w:p w:rsidR="00E02A67" w:rsidRDefault="00E02A67" w:rsidP="00E02A67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уровнем достижений понимается слабая, базовая, повышенная или высокая степень выраженности определенных параметров, или критериев, качества. </w:t>
      </w:r>
    </w:p>
    <w:p w:rsidR="00E02A67" w:rsidRDefault="00E02A67" w:rsidP="00E02A67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Учитывая  требования </w:t>
      </w:r>
      <w:r w:rsidR="002300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процедуры по лицензированию</w:t>
      </w:r>
      <w:r w:rsidR="002300EB">
        <w:rPr>
          <w:sz w:val="22"/>
          <w:szCs w:val="22"/>
        </w:rPr>
        <w:t>, независимой аккредитации</w:t>
      </w:r>
      <w:r>
        <w:rPr>
          <w:sz w:val="22"/>
          <w:szCs w:val="22"/>
        </w:rPr>
        <w:t xml:space="preserve">, требования ГОС ВПО по </w:t>
      </w:r>
      <w:r w:rsidR="002300EB">
        <w:rPr>
          <w:sz w:val="22"/>
          <w:szCs w:val="22"/>
        </w:rPr>
        <w:t>направлению/</w:t>
      </w:r>
      <w:r>
        <w:rPr>
          <w:sz w:val="22"/>
          <w:szCs w:val="22"/>
        </w:rPr>
        <w:t xml:space="preserve">специальности </w:t>
      </w:r>
      <w:r w:rsidR="002300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  уровню качества развития науки в подразделениях вуза (кафедрах), обеспечивающих соответствующую образовательную программу, сформулированы основные позиции, по которым проводится оценка качества развития деятельности кафедр в вузе: </w:t>
      </w:r>
    </w:p>
    <w:p w:rsidR="00E02A67" w:rsidRDefault="00E02A67" w:rsidP="00E02A6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Научный потенциал кафедры</w:t>
      </w:r>
    </w:p>
    <w:p w:rsidR="00E02A67" w:rsidRDefault="00E02A67" w:rsidP="00E02A6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Объем и востребованность НИР</w:t>
      </w:r>
    </w:p>
    <w:p w:rsidR="00E02A67" w:rsidRDefault="00E02A67" w:rsidP="00E02A6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сформировавшихся ученых и научных школ</w:t>
      </w:r>
    </w:p>
    <w:p w:rsidR="00E02A67" w:rsidRDefault="00E02A67" w:rsidP="00E02A6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 проведение конференций, постоянно действующих научных и методических семинаров</w:t>
      </w:r>
    </w:p>
    <w:p w:rsidR="00E02A67" w:rsidRDefault="00E02A67" w:rsidP="00E02A6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Издание научно</w:t>
      </w:r>
      <w:r w:rsidR="002300EB">
        <w:rPr>
          <w:sz w:val="22"/>
          <w:szCs w:val="22"/>
        </w:rPr>
        <w:t>-мет</w:t>
      </w:r>
      <w:r>
        <w:rPr>
          <w:sz w:val="22"/>
          <w:szCs w:val="22"/>
        </w:rPr>
        <w:t>одической и учебно-методической продукции, отражающей результаты НИР</w:t>
      </w:r>
    </w:p>
    <w:p w:rsidR="00E02A67" w:rsidRDefault="00E02A67" w:rsidP="00E02A6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Вовлеченность НИР в учебный процесс</w:t>
      </w:r>
    </w:p>
    <w:p w:rsidR="00E02A67" w:rsidRDefault="00E02A67" w:rsidP="00E02A6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Степень развития и взаимодействия  НИР и НИРС кафедры</w:t>
      </w:r>
    </w:p>
    <w:p w:rsidR="00E02A67" w:rsidRDefault="00E02A67" w:rsidP="00E02A67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основе указанных позиций разработана собственная внутренняя система критериев и уровней, по которой проводится процедура оценивания качества НИР кафедр КГЮА: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Научный потенциал кафедры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Наличие системы подготовки кадров высшей квалификации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Прикладное значение проводимых исследований (лаборатории) их востребованность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НИР. Продукция НИР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НИР. Участие в научных конференциях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НИР. Востребованность НИР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НИР. Конкурентоспособность НИР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Характеристика НИР. Проведение научных конференций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НИРС. Поддержка и характеристика научно-исследовательской деятельности студентов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НИРС. Конкурентоспособность НИРС</w:t>
      </w:r>
    </w:p>
    <w:p w:rsidR="00E02A67" w:rsidRDefault="00E02A67" w:rsidP="00E02A67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НИРС. Характеристика руководства НИРС и процесса подготовки курсовых работ и ВКР</w:t>
      </w:r>
      <w:proofErr w:type="gramStart"/>
      <w:r>
        <w:rPr>
          <w:sz w:val="22"/>
          <w:szCs w:val="22"/>
        </w:rPr>
        <w:t xml:space="preserve"> </w:t>
      </w:r>
      <w:r w:rsidR="00E779A4">
        <w:rPr>
          <w:sz w:val="22"/>
          <w:szCs w:val="22"/>
        </w:rPr>
        <w:t>.</w:t>
      </w:r>
      <w:proofErr w:type="gramEnd"/>
    </w:p>
    <w:p w:rsidR="00E02A67" w:rsidRDefault="00E02A67" w:rsidP="00E779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779A4">
        <w:rPr>
          <w:sz w:val="22"/>
          <w:szCs w:val="22"/>
        </w:rPr>
        <w:tab/>
      </w:r>
      <w:r>
        <w:rPr>
          <w:sz w:val="22"/>
          <w:szCs w:val="22"/>
        </w:rPr>
        <w:t>Первые три категории отражают обеспеченность кафедры необходимыми кадрами для</w:t>
      </w:r>
      <w:r w:rsidR="00E77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осуществления образовательной деятельности, констатируют наличие работы в этом</w:t>
      </w:r>
      <w:r w:rsidR="00E77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направлении с учетом необходимых для этой деятельности организационных структур.</w:t>
      </w:r>
      <w:r w:rsidR="00E77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Четвертый и седьмой критерии характеризуют основные аспекты деятельности НИР</w:t>
      </w:r>
      <w:r w:rsidR="00E77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кафедры. Восьмой и одиннадцатый критерии показывают состояние и качество</w:t>
      </w:r>
      <w:r w:rsidR="00E779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НИРС, взаимосвязь НИР и НИРС.  </w:t>
      </w:r>
    </w:p>
    <w:p w:rsidR="00E02A67" w:rsidRPr="00A40C58" w:rsidRDefault="00E02A67" w:rsidP="00E02A67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A40C58">
        <w:rPr>
          <w:sz w:val="22"/>
          <w:szCs w:val="22"/>
        </w:rPr>
        <w:t>Наиболее важными показателями развития НИР на кафедре являются</w:t>
      </w:r>
      <w:r w:rsidR="00A40C58" w:rsidRPr="00A40C58">
        <w:rPr>
          <w:sz w:val="22"/>
          <w:szCs w:val="22"/>
        </w:rPr>
        <w:t xml:space="preserve"> </w:t>
      </w:r>
      <w:r w:rsidRPr="00A40C58">
        <w:rPr>
          <w:sz w:val="22"/>
          <w:szCs w:val="22"/>
        </w:rPr>
        <w:t xml:space="preserve">      системообразующие:</w:t>
      </w:r>
    </w:p>
    <w:p w:rsidR="00E02A67" w:rsidRDefault="00E02A67" w:rsidP="00E02A67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Критерий научного потенциала</w:t>
      </w:r>
    </w:p>
    <w:p w:rsidR="00E02A67" w:rsidRDefault="00E02A67" w:rsidP="00E02A67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Критерий, характеризующий продукцию НИР кафедры</w:t>
      </w:r>
    </w:p>
    <w:p w:rsidR="00E02A67" w:rsidRDefault="00E02A67" w:rsidP="00E02A67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(6) Критерий, характеризующий востребованность НИР кафедры</w:t>
      </w:r>
    </w:p>
    <w:p w:rsidR="00E02A67" w:rsidRDefault="00E02A67" w:rsidP="00E02A67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(7) Критерий, характеризующий конкурентоспособность НИР</w:t>
      </w:r>
    </w:p>
    <w:p w:rsidR="00E02A67" w:rsidRDefault="00E02A67" w:rsidP="00E02A67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(10) Критерий, характеризующий конкурентоспособность НИРС</w:t>
      </w:r>
    </w:p>
    <w:p w:rsidR="00E02A67" w:rsidRDefault="00E02A67" w:rsidP="00E02A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(3,4,5,8,9,11) – связующие критерии.</w:t>
      </w:r>
    </w:p>
    <w:p w:rsidR="00E02A67" w:rsidRPr="00A40C58" w:rsidRDefault="00E02A67" w:rsidP="00A40C58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A40C58">
        <w:rPr>
          <w:sz w:val="22"/>
          <w:szCs w:val="22"/>
        </w:rPr>
        <w:t xml:space="preserve">Системообразующие критерии отражают функционирование НИР и ее  эффективность </w:t>
      </w:r>
    </w:p>
    <w:p w:rsidR="00E02A67" w:rsidRDefault="00E02A67" w:rsidP="00E02A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 кафедре.</w:t>
      </w:r>
    </w:p>
    <w:p w:rsidR="00E02A67" w:rsidRDefault="00E02A67" w:rsidP="00A40C58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Связующие критерии уточняют и конкретизируют деятельность кафедры в сфере НИР.</w:t>
      </w:r>
    </w:p>
    <w:p w:rsidR="00E02A67" w:rsidRDefault="00E02A67" w:rsidP="00E02A6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Они позволяют увидеть связи и объяснить успехи или недостатки.</w:t>
      </w:r>
    </w:p>
    <w:p w:rsidR="00E02A67" w:rsidRDefault="00E02A67" w:rsidP="00A40C58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Основные критерии и уровни выраженности научно-методической и учебно-методической деятельности:</w:t>
      </w:r>
    </w:p>
    <w:p w:rsidR="00E02A67" w:rsidRDefault="00E02A67" w:rsidP="00E02A67">
      <w:pPr>
        <w:ind w:left="36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897"/>
        <w:gridCol w:w="846"/>
      </w:tblGrid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№</w:t>
            </w:r>
          </w:p>
        </w:tc>
        <w:tc>
          <w:tcPr>
            <w:tcW w:w="7897" w:type="dxa"/>
          </w:tcPr>
          <w:p w:rsidR="00E02A67" w:rsidRDefault="00E02A67" w:rsidP="0055128D">
            <w:pPr>
              <w:jc w:val="center"/>
            </w:pPr>
            <w:r>
              <w:t>Параметры  и критерии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  <w:r>
              <w:t>баллы</w:t>
            </w: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 w:rsidRPr="008A35E1">
              <w:t>1</w:t>
            </w:r>
          </w:p>
        </w:tc>
        <w:tc>
          <w:tcPr>
            <w:tcW w:w="7897" w:type="dxa"/>
          </w:tcPr>
          <w:p w:rsidR="00E02A67" w:rsidRDefault="00E02A67" w:rsidP="0055128D">
            <w:r>
              <w:t>Научный потенциал кафедры:</w:t>
            </w:r>
          </w:p>
          <w:p w:rsidR="00E02A67" w:rsidRDefault="00E02A67" w:rsidP="00E02A67">
            <w:pPr>
              <w:numPr>
                <w:ilvl w:val="0"/>
                <w:numId w:val="8"/>
              </w:numPr>
            </w:pPr>
            <w:r>
              <w:t xml:space="preserve">более 40% </w:t>
            </w:r>
            <w:proofErr w:type="spellStart"/>
            <w:r>
              <w:t>остепененности</w:t>
            </w:r>
            <w:proofErr w:type="spellEnd"/>
            <w:r>
              <w:t>, наличие на кафедре докторов наук, профессоров;</w:t>
            </w:r>
          </w:p>
          <w:p w:rsidR="00E02A67" w:rsidRDefault="00E02A67" w:rsidP="00E02A67">
            <w:pPr>
              <w:numPr>
                <w:ilvl w:val="0"/>
                <w:numId w:val="8"/>
              </w:numPr>
            </w:pPr>
            <w:r>
              <w:t xml:space="preserve">40% </w:t>
            </w:r>
            <w:proofErr w:type="spellStart"/>
            <w:r>
              <w:t>остепенненности</w:t>
            </w:r>
            <w:proofErr w:type="spellEnd"/>
            <w:r>
              <w:t>;</w:t>
            </w:r>
          </w:p>
          <w:p w:rsidR="00E02A67" w:rsidRDefault="00E02A67" w:rsidP="00E02A67">
            <w:pPr>
              <w:numPr>
                <w:ilvl w:val="0"/>
                <w:numId w:val="8"/>
              </w:numPr>
            </w:pPr>
            <w:r>
              <w:t xml:space="preserve">менее 40% </w:t>
            </w:r>
            <w:proofErr w:type="spellStart"/>
            <w:r>
              <w:t>остепененности</w:t>
            </w:r>
            <w:proofErr w:type="spellEnd"/>
          </w:p>
          <w:p w:rsidR="00E02A67" w:rsidRDefault="00E02A67" w:rsidP="0055128D">
            <w:pPr>
              <w:ind w:left="1980"/>
            </w:pPr>
            <w:r>
              <w:t xml:space="preserve"> 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 w:rsidRPr="008A35E1">
              <w:t>2</w:t>
            </w:r>
          </w:p>
        </w:tc>
        <w:tc>
          <w:tcPr>
            <w:tcW w:w="7897" w:type="dxa"/>
          </w:tcPr>
          <w:p w:rsidR="00E02A67" w:rsidRDefault="00E02A67" w:rsidP="0055128D">
            <w:r>
              <w:t>Наличие системы подготовки кадров высшей квалификации:</w:t>
            </w:r>
          </w:p>
          <w:p w:rsidR="00E02A67" w:rsidRDefault="00E02A67" w:rsidP="00E02A67">
            <w:pPr>
              <w:numPr>
                <w:ilvl w:val="0"/>
                <w:numId w:val="10"/>
              </w:numPr>
            </w:pPr>
            <w:r>
              <w:t>формированы научные направления и школы, функционирует аспирантура, ведется подготовка аспирантов силами преподавателей кафедры</w:t>
            </w:r>
          </w:p>
          <w:p w:rsidR="00E02A67" w:rsidRDefault="00E02A67" w:rsidP="00E02A67">
            <w:pPr>
              <w:numPr>
                <w:ilvl w:val="0"/>
                <w:numId w:val="10"/>
              </w:numPr>
            </w:pPr>
            <w:r>
              <w:t>преподаватели кафедры осуществляют подготовку аспирантов, научные школы не сформированы</w:t>
            </w:r>
          </w:p>
          <w:p w:rsidR="00E02A67" w:rsidRDefault="00E02A67" w:rsidP="00E02A67">
            <w:pPr>
              <w:numPr>
                <w:ilvl w:val="0"/>
                <w:numId w:val="10"/>
              </w:numPr>
            </w:pPr>
            <w:r>
              <w:t>нет аспирантуры, подготовка аспирантов не ведется</w:t>
            </w:r>
          </w:p>
          <w:p w:rsidR="00E02A67" w:rsidRDefault="00E02A67" w:rsidP="0055128D">
            <w:r>
              <w:t xml:space="preserve">   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3</w:t>
            </w:r>
          </w:p>
        </w:tc>
        <w:tc>
          <w:tcPr>
            <w:tcW w:w="7897" w:type="dxa"/>
          </w:tcPr>
          <w:p w:rsidR="00E02A67" w:rsidRDefault="00E02A67" w:rsidP="0055128D">
            <w:r>
              <w:t>Прикладное значение проводимых исследований (наличие научно-исследовательской лаборатории)</w:t>
            </w:r>
          </w:p>
          <w:p w:rsidR="00E02A67" w:rsidRDefault="00E02A67" w:rsidP="00E02A67">
            <w:pPr>
              <w:numPr>
                <w:ilvl w:val="0"/>
                <w:numId w:val="11"/>
              </w:numPr>
            </w:pPr>
            <w:r>
              <w:t>лаборатория функционирует в соответствии с планом и заказами</w:t>
            </w:r>
          </w:p>
          <w:p w:rsidR="00E02A67" w:rsidRDefault="00E02A67" w:rsidP="00E02A67">
            <w:pPr>
              <w:numPr>
                <w:ilvl w:val="0"/>
                <w:numId w:val="11"/>
              </w:numPr>
            </w:pPr>
            <w:r>
              <w:t>лаборатория открыта</w:t>
            </w:r>
          </w:p>
          <w:p w:rsidR="00E02A67" w:rsidRDefault="00E02A67" w:rsidP="00E02A67">
            <w:pPr>
              <w:numPr>
                <w:ilvl w:val="0"/>
                <w:numId w:val="11"/>
              </w:numPr>
            </w:pPr>
            <w:r>
              <w:t>лаборатории нет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4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Продукция НИР:</w:t>
            </w:r>
          </w:p>
          <w:p w:rsidR="00E02A67" w:rsidRDefault="00E02A67" w:rsidP="00E02A67">
            <w:pPr>
              <w:numPr>
                <w:ilvl w:val="0"/>
                <w:numId w:val="12"/>
              </w:numPr>
            </w:pPr>
            <w:r>
              <w:t>издаются монографии, учебные пособия с грифами, статьи в реферативных журналах</w:t>
            </w:r>
          </w:p>
          <w:p w:rsidR="00E02A67" w:rsidRDefault="00E02A67" w:rsidP="00E02A67">
            <w:pPr>
              <w:numPr>
                <w:ilvl w:val="0"/>
                <w:numId w:val="12"/>
              </w:numPr>
            </w:pPr>
            <w:r>
              <w:t>издаются пособия, статьи республиканского уровня</w:t>
            </w:r>
          </w:p>
          <w:p w:rsidR="00E02A67" w:rsidRDefault="00E02A67" w:rsidP="00E02A67">
            <w:pPr>
              <w:numPr>
                <w:ilvl w:val="0"/>
                <w:numId w:val="12"/>
              </w:numPr>
            </w:pPr>
            <w:r>
              <w:t>издаются статьи и тезисы регионального масштаба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5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Участие в научных конференциях:</w:t>
            </w:r>
          </w:p>
          <w:p w:rsidR="00E02A67" w:rsidRDefault="00E02A67" w:rsidP="00E02A67">
            <w:pPr>
              <w:numPr>
                <w:ilvl w:val="0"/>
                <w:numId w:val="13"/>
              </w:numPr>
            </w:pPr>
            <w:r>
              <w:t>международного и республиканского уровня</w:t>
            </w:r>
          </w:p>
          <w:p w:rsidR="00E02A67" w:rsidRDefault="00E02A67" w:rsidP="00E02A67">
            <w:pPr>
              <w:numPr>
                <w:ilvl w:val="0"/>
                <w:numId w:val="13"/>
              </w:numPr>
            </w:pPr>
            <w:r>
              <w:lastRenderedPageBreak/>
              <w:t>регионального и областного уровня</w:t>
            </w:r>
          </w:p>
          <w:p w:rsidR="00E02A67" w:rsidRDefault="00E02A67" w:rsidP="00E02A67">
            <w:pPr>
              <w:numPr>
                <w:ilvl w:val="0"/>
                <w:numId w:val="13"/>
              </w:numPr>
            </w:pPr>
            <w:r>
              <w:t xml:space="preserve">городского и </w:t>
            </w:r>
            <w:proofErr w:type="spellStart"/>
            <w:r>
              <w:t>внутривузовского</w:t>
            </w:r>
            <w:proofErr w:type="spellEnd"/>
            <w:r>
              <w:t xml:space="preserve"> уровня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 w:rsidRPr="008A35E1">
              <w:lastRenderedPageBreak/>
              <w:t>6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Востребованность НИР:</w:t>
            </w:r>
          </w:p>
          <w:p w:rsidR="00E02A67" w:rsidRDefault="00E02A67" w:rsidP="00E02A67">
            <w:pPr>
              <w:numPr>
                <w:ilvl w:val="0"/>
                <w:numId w:val="14"/>
              </w:numPr>
            </w:pPr>
            <w:r>
              <w:t>НИР осуществляется на основе хоздоговоров на исследовательскую деятельность, на реализацию прикладных проектов (экспертиза и руководство программами образовательных учреждений, профильные классы и т.д.)</w:t>
            </w:r>
          </w:p>
          <w:p w:rsidR="00E02A67" w:rsidRDefault="00E02A67" w:rsidP="00E02A67">
            <w:pPr>
              <w:numPr>
                <w:ilvl w:val="0"/>
                <w:numId w:val="14"/>
              </w:numPr>
            </w:pPr>
            <w:r>
              <w:t>НИР осуществляется на основе хоздоговоров на реализацию прикладных проектов (экспертиза и руководство программами образовательных учреждений, профильные классы и т.д.)</w:t>
            </w:r>
          </w:p>
          <w:p w:rsidR="00E02A67" w:rsidRDefault="00E02A67" w:rsidP="00E02A67">
            <w:pPr>
              <w:numPr>
                <w:ilvl w:val="0"/>
                <w:numId w:val="14"/>
              </w:numPr>
            </w:pPr>
            <w:r>
              <w:t>НИР осуществляется за счет бюджетного финансирования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 w:rsidRPr="008A35E1">
              <w:t>7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Конкурентоспособность НИР:</w:t>
            </w:r>
          </w:p>
          <w:p w:rsidR="00E02A67" w:rsidRDefault="00E02A67" w:rsidP="00E02A67">
            <w:pPr>
              <w:numPr>
                <w:ilvl w:val="0"/>
                <w:numId w:val="15"/>
              </w:numPr>
            </w:pPr>
            <w:r>
              <w:t>научно-исследовательские проекты кафедры выставляются и получают гранты, выигрывают конкурсы разного уровня, участвуют в других научных программах</w:t>
            </w:r>
          </w:p>
          <w:p w:rsidR="00E02A67" w:rsidRDefault="00E02A67" w:rsidP="00E02A67">
            <w:pPr>
              <w:numPr>
                <w:ilvl w:val="0"/>
                <w:numId w:val="15"/>
              </w:numPr>
            </w:pPr>
            <w:r>
              <w:t>кафедра принимает участие в научных программах, в конкурсах на получение грантов</w:t>
            </w:r>
          </w:p>
          <w:p w:rsidR="00E02A67" w:rsidRDefault="00E02A67" w:rsidP="00E02A67">
            <w:pPr>
              <w:numPr>
                <w:ilvl w:val="0"/>
                <w:numId w:val="15"/>
              </w:numPr>
            </w:pPr>
            <w:r>
              <w:t>работа в этом направлении не ведется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8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Проведение научных конференций:</w:t>
            </w:r>
          </w:p>
          <w:p w:rsidR="00E02A67" w:rsidRDefault="00E02A67" w:rsidP="00E02A67">
            <w:pPr>
              <w:numPr>
                <w:ilvl w:val="0"/>
                <w:numId w:val="16"/>
              </w:numPr>
            </w:pPr>
            <w:r>
              <w:t>кафедра проводит международные, республиканские, межвузовские конференции</w:t>
            </w:r>
          </w:p>
          <w:p w:rsidR="00E02A67" w:rsidRDefault="00E02A67" w:rsidP="00E02A67">
            <w:pPr>
              <w:numPr>
                <w:ilvl w:val="0"/>
                <w:numId w:val="16"/>
              </w:numPr>
            </w:pPr>
            <w:r>
              <w:t>кафедра проводит межвузовские конференции регионального уровня</w:t>
            </w:r>
          </w:p>
          <w:p w:rsidR="00E02A67" w:rsidRDefault="00E02A67" w:rsidP="00E02A67">
            <w:pPr>
              <w:numPr>
                <w:ilvl w:val="0"/>
                <w:numId w:val="16"/>
              </w:numPr>
            </w:pPr>
            <w:r>
              <w:t xml:space="preserve">кафедра проводит городские и </w:t>
            </w:r>
            <w:proofErr w:type="spellStart"/>
            <w:r>
              <w:t>внутривузовские</w:t>
            </w:r>
            <w:proofErr w:type="spellEnd"/>
            <w:r>
              <w:t xml:space="preserve"> конференции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9</w:t>
            </w:r>
          </w:p>
        </w:tc>
        <w:tc>
          <w:tcPr>
            <w:tcW w:w="7897" w:type="dxa"/>
          </w:tcPr>
          <w:p w:rsidR="00E02A67" w:rsidRDefault="00E02A67" w:rsidP="0055128D">
            <w:r>
              <w:t>НИРС. Поддержка и характеристика научно-исследовательской деятельности студентов:</w:t>
            </w:r>
          </w:p>
          <w:p w:rsidR="00E02A67" w:rsidRDefault="00E02A67" w:rsidP="00E02A67">
            <w:pPr>
              <w:numPr>
                <w:ilvl w:val="0"/>
                <w:numId w:val="17"/>
              </w:numPr>
            </w:pPr>
            <w:r>
              <w:t>на кафедре работают проблемные группы, студенты привлекаются к исследовательской деятельности кафедры, функционирует студенческий научный отдел, проводятся межвузовские студенческие конференции, студенты регулярно публикуют свои работы в изданиях различного уровня</w:t>
            </w:r>
          </w:p>
          <w:p w:rsidR="00E02A67" w:rsidRDefault="00E02A67" w:rsidP="00E02A67">
            <w:pPr>
              <w:numPr>
                <w:ilvl w:val="0"/>
                <w:numId w:val="17"/>
              </w:numPr>
            </w:pPr>
            <w:r>
              <w:t>на кафедре работают проблемные группы, студенты привлекаются к исследовательской деятельности кафедры, проводят внутренние студенческие конференции, студенты регулярно публикуют свои работы в изданиях республиканского уровня</w:t>
            </w:r>
          </w:p>
          <w:p w:rsidR="00E02A67" w:rsidRDefault="00E02A67" w:rsidP="00E02A67">
            <w:pPr>
              <w:numPr>
                <w:ilvl w:val="0"/>
                <w:numId w:val="17"/>
              </w:numPr>
            </w:pPr>
            <w:r>
              <w:t xml:space="preserve">на кафедре работают проблемные группы, проводятся внутренние студенческие конференции, студенты эпизодически публикуют свои работы в изданиях местного (городского, </w:t>
            </w:r>
            <w:proofErr w:type="spellStart"/>
            <w:r>
              <w:t>внутривузовского</w:t>
            </w:r>
            <w:proofErr w:type="spellEnd"/>
            <w:r>
              <w:t>) уровня.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 w:rsidRPr="008A35E1">
              <w:t>10</w:t>
            </w:r>
          </w:p>
        </w:tc>
        <w:tc>
          <w:tcPr>
            <w:tcW w:w="7897" w:type="dxa"/>
          </w:tcPr>
          <w:p w:rsidR="00E02A67" w:rsidRDefault="00E02A67" w:rsidP="0055128D">
            <w:r>
              <w:t>НИРС. Конкурентоспособность НИРС:</w:t>
            </w:r>
          </w:p>
          <w:p w:rsidR="00E02A67" w:rsidRDefault="00E02A67" w:rsidP="00E02A67">
            <w:pPr>
              <w:numPr>
                <w:ilvl w:val="0"/>
                <w:numId w:val="18"/>
              </w:numPr>
            </w:pPr>
            <w:r>
              <w:t>студенты успешно участвуют в научных конкурсах и олимпиадах международного, республиканского и регионального уровней</w:t>
            </w:r>
          </w:p>
          <w:p w:rsidR="00E02A67" w:rsidRDefault="00E02A67" w:rsidP="00E02A67">
            <w:pPr>
              <w:numPr>
                <w:ilvl w:val="0"/>
                <w:numId w:val="18"/>
              </w:numPr>
            </w:pPr>
            <w:r>
              <w:t>студенты участвуют в научных конкурсах и олимпиадах регионального и областного уровня</w:t>
            </w:r>
          </w:p>
          <w:p w:rsidR="00E02A67" w:rsidRDefault="00E02A67" w:rsidP="00E02A67">
            <w:pPr>
              <w:numPr>
                <w:ilvl w:val="0"/>
                <w:numId w:val="18"/>
              </w:numPr>
            </w:pPr>
            <w:r>
              <w:t xml:space="preserve">студенты участвуют во </w:t>
            </w:r>
            <w:proofErr w:type="spellStart"/>
            <w:r>
              <w:t>внутривузовском</w:t>
            </w:r>
            <w:proofErr w:type="spellEnd"/>
            <w:r>
              <w:t xml:space="preserve"> конкурсах и олимпиадах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11</w:t>
            </w:r>
          </w:p>
        </w:tc>
        <w:tc>
          <w:tcPr>
            <w:tcW w:w="7897" w:type="dxa"/>
          </w:tcPr>
          <w:p w:rsidR="00E02A67" w:rsidRDefault="00E02A67" w:rsidP="0055128D">
            <w:r>
              <w:t>НИРС. Характеристика руководства НИРС и процесса подготовки курсовых работ и ВКР:</w:t>
            </w:r>
          </w:p>
          <w:p w:rsidR="00E02A67" w:rsidRDefault="00E02A67" w:rsidP="00E02A67">
            <w:pPr>
              <w:numPr>
                <w:ilvl w:val="0"/>
                <w:numId w:val="19"/>
              </w:numPr>
            </w:pPr>
            <w:r>
              <w:t>руководство курсовыми работами и ВКР осуществляется в рамках проблемных тематических групп, включающих студентов разных курсов, что подразумевает преемственность тематики, студенты имеют возможность разработки вопросов кафедральной тематики в рамках своих исследовательских работ</w:t>
            </w:r>
          </w:p>
          <w:p w:rsidR="00E02A67" w:rsidRDefault="00E02A67" w:rsidP="00E02A67">
            <w:pPr>
              <w:numPr>
                <w:ilvl w:val="0"/>
                <w:numId w:val="19"/>
              </w:numPr>
            </w:pPr>
            <w:r>
              <w:lastRenderedPageBreak/>
              <w:t>руководство курсовыми работами и ВКР осуществляется в рамках проблемных тематических групп</w:t>
            </w:r>
          </w:p>
          <w:p w:rsidR="00E02A67" w:rsidRDefault="00E02A67" w:rsidP="00E02A67">
            <w:pPr>
              <w:numPr>
                <w:ilvl w:val="0"/>
                <w:numId w:val="19"/>
              </w:numPr>
            </w:pPr>
            <w:r>
              <w:t>руководство НИРС осуществляется только через тематику курсовых работ и ВКР, как правило, не связанную с основными научными направлениями кафедры.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</w:tbl>
    <w:p w:rsidR="00E02A67" w:rsidRDefault="00E02A67" w:rsidP="00E02A67">
      <w:pPr>
        <w:ind w:left="283" w:firstLine="284"/>
        <w:jc w:val="center"/>
        <w:rPr>
          <w:b/>
        </w:rPr>
      </w:pPr>
    </w:p>
    <w:p w:rsidR="00E02A67" w:rsidRDefault="00E02A67" w:rsidP="00E02A67">
      <w:pPr>
        <w:ind w:firstLine="360"/>
        <w:jc w:val="both"/>
        <w:rPr>
          <w:sz w:val="22"/>
          <w:szCs w:val="22"/>
        </w:rPr>
      </w:pPr>
    </w:p>
    <w:p w:rsidR="00E02A67" w:rsidRDefault="00E02A67" w:rsidP="00A40C58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деятельности кафедры осуществляется по трехбалльной шкале: </w:t>
      </w:r>
    </w:p>
    <w:p w:rsidR="00E02A67" w:rsidRDefault="00E02A67" w:rsidP="00E02A6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третий уровень соответствует слабой степени функционирования (1 балл), </w:t>
      </w:r>
    </w:p>
    <w:p w:rsidR="00E02A67" w:rsidRDefault="00E02A67" w:rsidP="00E02A6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второй уровень соответствует норме (2 балла), </w:t>
      </w:r>
    </w:p>
    <w:p w:rsidR="00E02A67" w:rsidRDefault="00E02A67" w:rsidP="00E02A67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первый уровень соответствует повышенной степени (3 балла). </w:t>
      </w:r>
    </w:p>
    <w:p w:rsidR="00E02A67" w:rsidRDefault="00E02A67" w:rsidP="00A40C58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возможный балл  оценки за качество НИР составляет -33 балла;</w:t>
      </w:r>
    </w:p>
    <w:p w:rsidR="00E02A67" w:rsidRDefault="00E02A67" w:rsidP="00E02A6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Средний возможный балл оценки за качество НИР составляет -22 балла;</w:t>
      </w:r>
    </w:p>
    <w:p w:rsidR="00E02A67" w:rsidRDefault="00E02A67" w:rsidP="00E02A6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Минимально допустимый балл за качество НИР составляет – 11 баллов</w:t>
      </w:r>
    </w:p>
    <w:p w:rsidR="00E02A67" w:rsidRDefault="00E02A67" w:rsidP="00E02A67">
      <w:pPr>
        <w:jc w:val="both"/>
        <w:rPr>
          <w:sz w:val="22"/>
          <w:szCs w:val="22"/>
        </w:rPr>
      </w:pPr>
    </w:p>
    <w:p w:rsidR="00E02A67" w:rsidRDefault="00E02A67" w:rsidP="00E02A67">
      <w:pPr>
        <w:ind w:left="283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Оценка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7547"/>
        <w:gridCol w:w="1035"/>
      </w:tblGrid>
      <w:tr w:rsidR="00E02A67" w:rsidTr="0055128D">
        <w:tc>
          <w:tcPr>
            <w:tcW w:w="1008" w:type="dxa"/>
          </w:tcPr>
          <w:p w:rsidR="00E02A67" w:rsidRDefault="00E02A67" w:rsidP="0055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740" w:type="dxa"/>
          </w:tcPr>
          <w:p w:rsidR="00E02A67" w:rsidRDefault="00E02A67" w:rsidP="0055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823" w:type="dxa"/>
          </w:tcPr>
          <w:p w:rsidR="00E02A67" w:rsidRDefault="00E02A67" w:rsidP="00551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эксперта</w:t>
            </w:r>
          </w:p>
        </w:tc>
      </w:tr>
      <w:tr w:rsidR="00E02A67" w:rsidTr="0055128D">
        <w:tc>
          <w:tcPr>
            <w:tcW w:w="1008" w:type="dxa"/>
          </w:tcPr>
          <w:p w:rsidR="00E02A67" w:rsidRDefault="00E02A67" w:rsidP="00551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:rsidR="00E02A67" w:rsidRDefault="00E02A67" w:rsidP="005512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E02A67" w:rsidRDefault="00E02A67" w:rsidP="005512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2A67" w:rsidRDefault="00E02A67" w:rsidP="00E02A67">
      <w:pPr>
        <w:ind w:left="283" w:firstLine="284"/>
        <w:jc w:val="center"/>
        <w:rPr>
          <w:sz w:val="22"/>
          <w:szCs w:val="22"/>
        </w:rPr>
      </w:pPr>
    </w:p>
    <w:p w:rsidR="00E02A67" w:rsidRDefault="00E02A67" w:rsidP="00E02A67">
      <w:pPr>
        <w:ind w:left="-284" w:firstLine="284"/>
        <w:jc w:val="both"/>
        <w:rPr>
          <w:b/>
        </w:rPr>
      </w:pPr>
    </w:p>
    <w:p w:rsidR="00E02A67" w:rsidRDefault="00E02A67" w:rsidP="00E02A67">
      <w:pPr>
        <w:ind w:left="283" w:firstLine="284"/>
        <w:jc w:val="both"/>
        <w:rPr>
          <w:b/>
        </w:rPr>
      </w:pPr>
    </w:p>
    <w:p w:rsidR="00E02A67" w:rsidRDefault="00E02A67" w:rsidP="00E02A67">
      <w:pPr>
        <w:ind w:left="283" w:firstLine="284"/>
        <w:jc w:val="right"/>
      </w:pPr>
      <w:r>
        <w:t>Примечание 1</w:t>
      </w:r>
    </w:p>
    <w:p w:rsidR="00E02A67" w:rsidRDefault="00E02A67" w:rsidP="00E02A67">
      <w:pPr>
        <w:ind w:left="283" w:firstLine="284"/>
        <w:jc w:val="center"/>
        <w:rPr>
          <w:b/>
        </w:rPr>
      </w:pPr>
    </w:p>
    <w:p w:rsidR="00E02A67" w:rsidRDefault="00E02A67" w:rsidP="00E02A67">
      <w:pPr>
        <w:ind w:left="283" w:firstLine="284"/>
        <w:jc w:val="center"/>
        <w:rPr>
          <w:b/>
        </w:rPr>
      </w:pPr>
      <w:r>
        <w:rPr>
          <w:b/>
        </w:rPr>
        <w:t xml:space="preserve">Оценка научно-методической и учебно-методической деятельности кафедры ________________________________________КГЮА </w:t>
      </w:r>
    </w:p>
    <w:p w:rsidR="00E02A67" w:rsidRDefault="00E02A67" w:rsidP="00E02A67">
      <w:pPr>
        <w:ind w:left="283" w:firstLine="284"/>
        <w:jc w:val="center"/>
        <w:rPr>
          <w:b/>
        </w:rPr>
      </w:pPr>
    </w:p>
    <w:p w:rsidR="00E02A67" w:rsidRDefault="00E02A67" w:rsidP="00E02A67">
      <w:pPr>
        <w:ind w:left="283" w:firstLine="28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897"/>
        <w:gridCol w:w="846"/>
      </w:tblGrid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№</w:t>
            </w:r>
          </w:p>
        </w:tc>
        <w:tc>
          <w:tcPr>
            <w:tcW w:w="7897" w:type="dxa"/>
          </w:tcPr>
          <w:p w:rsidR="00E02A67" w:rsidRDefault="00E02A67" w:rsidP="0055128D">
            <w:pPr>
              <w:jc w:val="center"/>
            </w:pPr>
            <w:r>
              <w:t>Параметры оценки и критерии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  <w:r>
              <w:t>баллы</w:t>
            </w: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1</w:t>
            </w:r>
          </w:p>
        </w:tc>
        <w:tc>
          <w:tcPr>
            <w:tcW w:w="7897" w:type="dxa"/>
          </w:tcPr>
          <w:p w:rsidR="00E02A67" w:rsidRDefault="00E02A67" w:rsidP="0055128D">
            <w:r>
              <w:t>Научный потенциал кафедры:</w:t>
            </w:r>
          </w:p>
          <w:p w:rsidR="00E02A67" w:rsidRDefault="00E02A67" w:rsidP="00E02A67">
            <w:pPr>
              <w:numPr>
                <w:ilvl w:val="0"/>
                <w:numId w:val="8"/>
              </w:numPr>
            </w:pPr>
            <w:r>
              <w:t xml:space="preserve">более 40% </w:t>
            </w:r>
            <w:proofErr w:type="spellStart"/>
            <w:r>
              <w:t>остепененности</w:t>
            </w:r>
            <w:proofErr w:type="spellEnd"/>
            <w:r>
              <w:t>, наличие на кафедре докторов наук, профессоров;</w:t>
            </w:r>
          </w:p>
          <w:p w:rsidR="00E02A67" w:rsidRDefault="00E02A67" w:rsidP="00E02A67">
            <w:pPr>
              <w:numPr>
                <w:ilvl w:val="0"/>
                <w:numId w:val="8"/>
              </w:numPr>
            </w:pPr>
            <w:r>
              <w:t xml:space="preserve">40% </w:t>
            </w:r>
            <w:proofErr w:type="spellStart"/>
            <w:r>
              <w:t>остепенненности</w:t>
            </w:r>
            <w:proofErr w:type="spellEnd"/>
            <w:r>
              <w:t>;</w:t>
            </w:r>
          </w:p>
          <w:p w:rsidR="00E02A67" w:rsidRDefault="00E02A67" w:rsidP="00E02A67">
            <w:pPr>
              <w:numPr>
                <w:ilvl w:val="0"/>
                <w:numId w:val="8"/>
              </w:numPr>
            </w:pPr>
            <w:r>
              <w:t xml:space="preserve">менее 40% </w:t>
            </w:r>
            <w:proofErr w:type="spellStart"/>
            <w:r>
              <w:t>остепененности</w:t>
            </w:r>
            <w:proofErr w:type="spellEnd"/>
          </w:p>
          <w:p w:rsidR="00E02A67" w:rsidRDefault="00E02A67" w:rsidP="0055128D">
            <w:pPr>
              <w:ind w:left="1980"/>
            </w:pPr>
            <w:r>
              <w:t xml:space="preserve"> 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2</w:t>
            </w:r>
          </w:p>
        </w:tc>
        <w:tc>
          <w:tcPr>
            <w:tcW w:w="7897" w:type="dxa"/>
          </w:tcPr>
          <w:p w:rsidR="00E02A67" w:rsidRDefault="00E02A67" w:rsidP="0055128D">
            <w:r>
              <w:t>Наличие системы подготовки кадров высшей квалификации:</w:t>
            </w:r>
          </w:p>
          <w:p w:rsidR="00E02A67" w:rsidRDefault="00E02A67" w:rsidP="00E02A67">
            <w:pPr>
              <w:numPr>
                <w:ilvl w:val="0"/>
                <w:numId w:val="10"/>
              </w:numPr>
            </w:pPr>
            <w:proofErr w:type="spellStart"/>
            <w:r>
              <w:t>Сформированны</w:t>
            </w:r>
            <w:proofErr w:type="spellEnd"/>
            <w:r>
              <w:t xml:space="preserve"> научные направления и школы, функционирует аспирантура, ведется подготовка аспирантов силами преподавателей кафедры</w:t>
            </w:r>
          </w:p>
          <w:p w:rsidR="00E02A67" w:rsidRDefault="00E02A67" w:rsidP="00E02A67">
            <w:pPr>
              <w:numPr>
                <w:ilvl w:val="0"/>
                <w:numId w:val="10"/>
              </w:numPr>
            </w:pPr>
            <w:r>
              <w:t>преподаватели кафедры осуществляют подготовку аспирантов, научные школы не сформированы</w:t>
            </w:r>
          </w:p>
          <w:p w:rsidR="00E02A67" w:rsidRDefault="00E02A67" w:rsidP="00E02A67">
            <w:pPr>
              <w:numPr>
                <w:ilvl w:val="0"/>
                <w:numId w:val="10"/>
              </w:numPr>
            </w:pPr>
            <w:r>
              <w:t>нет аспирантуры, подготовка аспирантов не ведется</w:t>
            </w:r>
          </w:p>
          <w:p w:rsidR="00E02A67" w:rsidRDefault="00E02A67" w:rsidP="0055128D">
            <w:r>
              <w:t xml:space="preserve">   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3</w:t>
            </w:r>
          </w:p>
        </w:tc>
        <w:tc>
          <w:tcPr>
            <w:tcW w:w="7897" w:type="dxa"/>
          </w:tcPr>
          <w:p w:rsidR="00E02A67" w:rsidRDefault="00E02A67" w:rsidP="0055128D">
            <w:r>
              <w:t>Прикладное значение проводимых исследований (наличие научно-исследовательской лаборатории)</w:t>
            </w:r>
          </w:p>
          <w:p w:rsidR="00E02A67" w:rsidRDefault="00E02A67" w:rsidP="00E02A67">
            <w:pPr>
              <w:numPr>
                <w:ilvl w:val="0"/>
                <w:numId w:val="11"/>
              </w:numPr>
            </w:pPr>
            <w:r>
              <w:t>лаборатория функционирует в соответствии с планом и заказами</w:t>
            </w:r>
          </w:p>
          <w:p w:rsidR="00E02A67" w:rsidRDefault="00E02A67" w:rsidP="00E02A67">
            <w:pPr>
              <w:numPr>
                <w:ilvl w:val="0"/>
                <w:numId w:val="11"/>
              </w:numPr>
            </w:pPr>
            <w:r>
              <w:t>лаборатория открыта</w:t>
            </w:r>
          </w:p>
          <w:p w:rsidR="00E02A67" w:rsidRDefault="00E02A67" w:rsidP="00E02A67">
            <w:pPr>
              <w:numPr>
                <w:ilvl w:val="0"/>
                <w:numId w:val="11"/>
              </w:numPr>
            </w:pPr>
            <w:r>
              <w:t>лаборатории нет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4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Продукция НИР:</w:t>
            </w:r>
          </w:p>
          <w:p w:rsidR="00E02A67" w:rsidRDefault="00E02A67" w:rsidP="00E02A67">
            <w:pPr>
              <w:numPr>
                <w:ilvl w:val="0"/>
                <w:numId w:val="12"/>
              </w:numPr>
            </w:pPr>
            <w:r>
              <w:t>издаются монографии, учебные пособия с грифами, статьи в реферативных журналах</w:t>
            </w:r>
          </w:p>
          <w:p w:rsidR="00E02A67" w:rsidRDefault="00E02A67" w:rsidP="00E02A67">
            <w:pPr>
              <w:numPr>
                <w:ilvl w:val="0"/>
                <w:numId w:val="12"/>
              </w:numPr>
            </w:pPr>
            <w:r>
              <w:t>издаются пособия, статьи республиканского уровня</w:t>
            </w:r>
          </w:p>
          <w:p w:rsidR="00E02A67" w:rsidRDefault="00E02A67" w:rsidP="00E02A67">
            <w:pPr>
              <w:numPr>
                <w:ilvl w:val="0"/>
                <w:numId w:val="12"/>
              </w:numPr>
            </w:pPr>
            <w:r>
              <w:t>издаются статьи и тезисы регионального масштаба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lastRenderedPageBreak/>
              <w:t>5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Участие в научных конференциях:</w:t>
            </w:r>
          </w:p>
          <w:p w:rsidR="00E02A67" w:rsidRDefault="00E02A67" w:rsidP="00E02A67">
            <w:pPr>
              <w:numPr>
                <w:ilvl w:val="0"/>
                <w:numId w:val="13"/>
              </w:numPr>
            </w:pPr>
            <w:r>
              <w:t>международного и республиканского уровня</w:t>
            </w:r>
          </w:p>
          <w:p w:rsidR="00E02A67" w:rsidRDefault="00E02A67" w:rsidP="00E02A67">
            <w:pPr>
              <w:numPr>
                <w:ilvl w:val="0"/>
                <w:numId w:val="13"/>
              </w:numPr>
            </w:pPr>
            <w:r>
              <w:t>регионального и областного уровня</w:t>
            </w:r>
          </w:p>
          <w:p w:rsidR="00E02A67" w:rsidRDefault="00E02A67" w:rsidP="00E02A67">
            <w:pPr>
              <w:numPr>
                <w:ilvl w:val="0"/>
                <w:numId w:val="13"/>
              </w:numPr>
            </w:pPr>
            <w:r>
              <w:t xml:space="preserve">городского и </w:t>
            </w:r>
            <w:proofErr w:type="spellStart"/>
            <w:r>
              <w:t>внутривузовского</w:t>
            </w:r>
            <w:proofErr w:type="spellEnd"/>
            <w:r>
              <w:t xml:space="preserve"> уровня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6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Востребованность НИР:</w:t>
            </w:r>
          </w:p>
          <w:p w:rsidR="00E02A67" w:rsidRDefault="00E02A67" w:rsidP="00E02A67">
            <w:pPr>
              <w:numPr>
                <w:ilvl w:val="0"/>
                <w:numId w:val="14"/>
              </w:numPr>
            </w:pPr>
            <w:r>
              <w:t>НИР осуществляется на основе хоздоговоров на исследовательскую деятельность, на реализацию прикладных проектов (экспертиза и руководство программами образовательных учреждений, профильные классы и т.д.)</w:t>
            </w:r>
          </w:p>
          <w:p w:rsidR="00E02A67" w:rsidRDefault="00E02A67" w:rsidP="00E02A67">
            <w:pPr>
              <w:numPr>
                <w:ilvl w:val="0"/>
                <w:numId w:val="14"/>
              </w:numPr>
            </w:pPr>
            <w:r>
              <w:t>НИР осуществляется на основе хоздоговоров на реализацию прикладных проектов (экспертиза и руководство программами образовательных учреждений, профильные классы и т.д.)</w:t>
            </w:r>
          </w:p>
          <w:p w:rsidR="00E02A67" w:rsidRDefault="00E02A67" w:rsidP="00E02A67">
            <w:pPr>
              <w:numPr>
                <w:ilvl w:val="0"/>
                <w:numId w:val="14"/>
              </w:numPr>
            </w:pPr>
            <w:r>
              <w:t>НИР осуществляется за счет бюджетного финансирования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7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Конкурентоспособность НИР:</w:t>
            </w:r>
          </w:p>
          <w:p w:rsidR="00E02A67" w:rsidRDefault="00E02A67" w:rsidP="00E02A67">
            <w:pPr>
              <w:numPr>
                <w:ilvl w:val="0"/>
                <w:numId w:val="15"/>
              </w:numPr>
            </w:pPr>
            <w:r>
              <w:t>научно-исследовательские проекты кафедры выставляются и получают гранты, выигрывают конкурсы разного уровня, участвуют в других научных программах</w:t>
            </w:r>
          </w:p>
          <w:p w:rsidR="00E02A67" w:rsidRDefault="00E02A67" w:rsidP="00E02A67">
            <w:pPr>
              <w:numPr>
                <w:ilvl w:val="0"/>
                <w:numId w:val="15"/>
              </w:numPr>
            </w:pPr>
            <w:r>
              <w:t>кафедра принимает участие в научных программах, в конкурсах на получение грантов</w:t>
            </w:r>
          </w:p>
          <w:p w:rsidR="00E02A67" w:rsidRDefault="00E02A67" w:rsidP="00E02A67">
            <w:pPr>
              <w:numPr>
                <w:ilvl w:val="0"/>
                <w:numId w:val="15"/>
              </w:numPr>
            </w:pPr>
            <w:r>
              <w:t>работа в этом направлении не ведется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8</w:t>
            </w:r>
          </w:p>
        </w:tc>
        <w:tc>
          <w:tcPr>
            <w:tcW w:w="7897" w:type="dxa"/>
          </w:tcPr>
          <w:p w:rsidR="00E02A67" w:rsidRDefault="00E02A67" w:rsidP="0055128D">
            <w:r>
              <w:t>Характеристика НИР. Проведение научных конференций:</w:t>
            </w:r>
          </w:p>
          <w:p w:rsidR="00E02A67" w:rsidRDefault="00E02A67" w:rsidP="00E02A67">
            <w:pPr>
              <w:numPr>
                <w:ilvl w:val="0"/>
                <w:numId w:val="16"/>
              </w:numPr>
            </w:pPr>
            <w:r>
              <w:t>кафедра проводит международные, республиканские, межвузовские конференции</w:t>
            </w:r>
          </w:p>
          <w:p w:rsidR="00E02A67" w:rsidRDefault="00E02A67" w:rsidP="00E02A67">
            <w:pPr>
              <w:numPr>
                <w:ilvl w:val="0"/>
                <w:numId w:val="16"/>
              </w:numPr>
            </w:pPr>
            <w:r>
              <w:t>кафедра проводит межвузовские конференции регионального уровня</w:t>
            </w:r>
          </w:p>
          <w:p w:rsidR="00E02A67" w:rsidRDefault="00E02A67" w:rsidP="00E02A67">
            <w:pPr>
              <w:numPr>
                <w:ilvl w:val="0"/>
                <w:numId w:val="16"/>
              </w:numPr>
            </w:pPr>
            <w:r>
              <w:t xml:space="preserve">кафедра проводит городские и </w:t>
            </w:r>
            <w:proofErr w:type="spellStart"/>
            <w:r>
              <w:t>внутривузовские</w:t>
            </w:r>
            <w:proofErr w:type="spellEnd"/>
            <w:r>
              <w:t xml:space="preserve"> конференции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9</w:t>
            </w:r>
          </w:p>
        </w:tc>
        <w:tc>
          <w:tcPr>
            <w:tcW w:w="7897" w:type="dxa"/>
          </w:tcPr>
          <w:p w:rsidR="00E02A67" w:rsidRDefault="00E02A67" w:rsidP="0055128D">
            <w:r>
              <w:t>НИРС. Поддержка и характеристика научно-исследовательской деятельности студентов:</w:t>
            </w:r>
          </w:p>
          <w:p w:rsidR="00E02A67" w:rsidRDefault="00E02A67" w:rsidP="00E02A67">
            <w:pPr>
              <w:numPr>
                <w:ilvl w:val="0"/>
                <w:numId w:val="17"/>
              </w:numPr>
            </w:pPr>
            <w:r>
              <w:t>на кафедре работают проблемные группы, студенты привлекаются к исследовательской деятельности кафедры, функционирует студенческий научный отдел, проводятся межвузовские студенческие конференции, студенты регулярно публикуют свои работы в изданиях различного уровня</w:t>
            </w:r>
          </w:p>
          <w:p w:rsidR="00E02A67" w:rsidRDefault="00E02A67" w:rsidP="00E02A67">
            <w:pPr>
              <w:numPr>
                <w:ilvl w:val="0"/>
                <w:numId w:val="17"/>
              </w:numPr>
            </w:pPr>
            <w:r>
              <w:t>на кафедре работают проблемные группы, студенты привлекаются к исследовательской деятельности кафедры, проводят внутренние студенческие конференции, студенты регулярно публикуют свои работы в изданиях республиканского уровня</w:t>
            </w:r>
          </w:p>
          <w:p w:rsidR="00E02A67" w:rsidRDefault="00E02A67" w:rsidP="00E02A67">
            <w:pPr>
              <w:numPr>
                <w:ilvl w:val="0"/>
                <w:numId w:val="17"/>
              </w:numPr>
            </w:pPr>
            <w:r>
              <w:t xml:space="preserve">на кафедре работают проблемные группы, проводятся внутренние студенческие конференции, студенты эпизодически публикуют свои работы в изданиях местного (городского, </w:t>
            </w:r>
            <w:proofErr w:type="spellStart"/>
            <w:r>
              <w:t>внутривузовского</w:t>
            </w:r>
            <w:proofErr w:type="spellEnd"/>
            <w:r>
              <w:t>) уровня.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10</w:t>
            </w:r>
          </w:p>
        </w:tc>
        <w:tc>
          <w:tcPr>
            <w:tcW w:w="7897" w:type="dxa"/>
          </w:tcPr>
          <w:p w:rsidR="00E02A67" w:rsidRDefault="00E02A67" w:rsidP="0055128D">
            <w:r>
              <w:t>НИРС. Конкурентоспособность НИРС:</w:t>
            </w:r>
          </w:p>
          <w:p w:rsidR="00E02A67" w:rsidRDefault="00E02A67" w:rsidP="00E02A67">
            <w:pPr>
              <w:numPr>
                <w:ilvl w:val="0"/>
                <w:numId w:val="18"/>
              </w:numPr>
            </w:pPr>
            <w:r>
              <w:t>студенты успешно участвуют в научных конкурсах и олимпиадах международного, республиканского и регионального уровней</w:t>
            </w:r>
          </w:p>
          <w:p w:rsidR="00E02A67" w:rsidRDefault="00E02A67" w:rsidP="00E02A67">
            <w:pPr>
              <w:numPr>
                <w:ilvl w:val="0"/>
                <w:numId w:val="18"/>
              </w:numPr>
            </w:pPr>
            <w:r>
              <w:t>студенты участвуют в научных конкурсах и олимпиадах регионального и областного уровня</w:t>
            </w:r>
          </w:p>
          <w:p w:rsidR="00E02A67" w:rsidRDefault="00E02A67" w:rsidP="00E02A67">
            <w:pPr>
              <w:numPr>
                <w:ilvl w:val="0"/>
                <w:numId w:val="18"/>
              </w:numPr>
            </w:pPr>
            <w:r>
              <w:t xml:space="preserve">студенты участвуют во </w:t>
            </w:r>
            <w:proofErr w:type="spellStart"/>
            <w:r>
              <w:t>внутривузовском</w:t>
            </w:r>
            <w:proofErr w:type="spellEnd"/>
            <w:r>
              <w:t xml:space="preserve"> конкурсах и олимпиадах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  <w:tr w:rsidR="00E02A67" w:rsidTr="0055128D">
        <w:tc>
          <w:tcPr>
            <w:tcW w:w="828" w:type="dxa"/>
          </w:tcPr>
          <w:p w:rsidR="00E02A67" w:rsidRDefault="00E02A67" w:rsidP="0055128D">
            <w:pPr>
              <w:jc w:val="center"/>
            </w:pPr>
            <w:r>
              <w:t>11</w:t>
            </w:r>
          </w:p>
        </w:tc>
        <w:tc>
          <w:tcPr>
            <w:tcW w:w="7897" w:type="dxa"/>
          </w:tcPr>
          <w:p w:rsidR="00E02A67" w:rsidRDefault="00E02A67" w:rsidP="0055128D">
            <w:r>
              <w:t>НИРС. Характеристика руководства НИРС и процесса подготовки курсовых работ и ВКР:</w:t>
            </w:r>
          </w:p>
          <w:p w:rsidR="00E02A67" w:rsidRDefault="00E02A67" w:rsidP="00E02A67">
            <w:pPr>
              <w:numPr>
                <w:ilvl w:val="0"/>
                <w:numId w:val="19"/>
              </w:numPr>
            </w:pPr>
            <w:r>
              <w:t xml:space="preserve">руководство курсовыми работами и ВКР осуществляется в рамках проблемных тематических групп, включающих студентов разных курсов, что подразумевает преемственность тематики, студенты </w:t>
            </w:r>
            <w:r>
              <w:lastRenderedPageBreak/>
              <w:t>имеют возможность разработки вопросов кафедральной тематики в рамках своих исследовательских работ</w:t>
            </w:r>
          </w:p>
          <w:p w:rsidR="00E02A67" w:rsidRDefault="00E02A67" w:rsidP="00E02A67">
            <w:pPr>
              <w:numPr>
                <w:ilvl w:val="0"/>
                <w:numId w:val="19"/>
              </w:numPr>
            </w:pPr>
            <w:r>
              <w:t>руководство курсовыми работами и ВКР осуществляется в рамках проблемных тематических групп</w:t>
            </w:r>
          </w:p>
          <w:p w:rsidR="00E02A67" w:rsidRDefault="00E02A67" w:rsidP="00E02A67">
            <w:pPr>
              <w:numPr>
                <w:ilvl w:val="0"/>
                <w:numId w:val="19"/>
              </w:numPr>
            </w:pPr>
            <w:r>
              <w:t>руководство НИРС осуществляется только через тематику курсовых работ и ВКР, как правило, не связанную с основными научными направлениями кафедры.</w:t>
            </w:r>
          </w:p>
        </w:tc>
        <w:tc>
          <w:tcPr>
            <w:tcW w:w="846" w:type="dxa"/>
          </w:tcPr>
          <w:p w:rsidR="00E02A67" w:rsidRDefault="00E02A67" w:rsidP="0055128D">
            <w:pPr>
              <w:jc w:val="center"/>
            </w:pPr>
          </w:p>
        </w:tc>
      </w:tr>
    </w:tbl>
    <w:p w:rsidR="00E02A67" w:rsidRDefault="00E02A67" w:rsidP="00E02A67">
      <w:pPr>
        <w:ind w:left="283" w:firstLine="284"/>
        <w:jc w:val="center"/>
        <w:rPr>
          <w:b/>
        </w:rPr>
      </w:pPr>
    </w:p>
    <w:p w:rsidR="00E02A67" w:rsidRDefault="00E02A67" w:rsidP="00E02A67">
      <w:pPr>
        <w:ind w:left="283" w:firstLine="284"/>
      </w:pPr>
    </w:p>
    <w:p w:rsidR="00E02A67" w:rsidRDefault="00E02A67" w:rsidP="00E02A67">
      <w:pPr>
        <w:ind w:left="283" w:firstLine="284"/>
      </w:pPr>
      <w:bookmarkStart w:id="0" w:name="_GoBack"/>
      <w:bookmarkEnd w:id="0"/>
      <w:r>
        <w:t xml:space="preserve">Оценка деятельность НИР кафедры осуществляется по трехбалльной шкале: </w:t>
      </w:r>
    </w:p>
    <w:p w:rsidR="00E02A67" w:rsidRDefault="00E02A67" w:rsidP="00E02A67">
      <w:pPr>
        <w:ind w:left="283" w:firstLine="284"/>
      </w:pPr>
    </w:p>
    <w:p w:rsidR="00E02A67" w:rsidRDefault="00E02A67" w:rsidP="00E02A67">
      <w:pPr>
        <w:numPr>
          <w:ilvl w:val="0"/>
          <w:numId w:val="20"/>
        </w:numPr>
      </w:pPr>
      <w:r>
        <w:t>первый уровень  - 3 балл;</w:t>
      </w:r>
    </w:p>
    <w:p w:rsidR="00E02A67" w:rsidRDefault="00E02A67" w:rsidP="00E02A67">
      <w:pPr>
        <w:numPr>
          <w:ilvl w:val="0"/>
          <w:numId w:val="20"/>
        </w:numPr>
      </w:pPr>
      <w:r>
        <w:t>второй уровень – 2 балла;</w:t>
      </w:r>
    </w:p>
    <w:p w:rsidR="00E02A67" w:rsidRDefault="00E02A67" w:rsidP="00E02A67">
      <w:pPr>
        <w:numPr>
          <w:ilvl w:val="0"/>
          <w:numId w:val="20"/>
        </w:numPr>
      </w:pPr>
      <w:r>
        <w:t>третий уровень  - 1 балла.</w:t>
      </w:r>
    </w:p>
    <w:p w:rsidR="00E02A67" w:rsidRDefault="00E02A67" w:rsidP="00E02A67">
      <w:pPr>
        <w:ind w:left="283" w:firstLine="284"/>
      </w:pPr>
    </w:p>
    <w:sectPr w:rsidR="00E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ED2"/>
    <w:multiLevelType w:val="hybridMultilevel"/>
    <w:tmpl w:val="122C7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E5EED"/>
    <w:multiLevelType w:val="hybridMultilevel"/>
    <w:tmpl w:val="CEA4F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2158"/>
    <w:multiLevelType w:val="multilevel"/>
    <w:tmpl w:val="E1621F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AFD43CE"/>
    <w:multiLevelType w:val="hybridMultilevel"/>
    <w:tmpl w:val="027CB05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5E4AFE"/>
    <w:multiLevelType w:val="hybridMultilevel"/>
    <w:tmpl w:val="82F2F99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3376BC0"/>
    <w:multiLevelType w:val="hybridMultilevel"/>
    <w:tmpl w:val="CED0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80CE6"/>
    <w:multiLevelType w:val="hybridMultilevel"/>
    <w:tmpl w:val="EE304AE0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8C4474D"/>
    <w:multiLevelType w:val="hybridMultilevel"/>
    <w:tmpl w:val="290652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2B2C0E"/>
    <w:multiLevelType w:val="hybridMultilevel"/>
    <w:tmpl w:val="EADA51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97CD6"/>
    <w:multiLevelType w:val="hybridMultilevel"/>
    <w:tmpl w:val="BF744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5047C"/>
    <w:multiLevelType w:val="hybridMultilevel"/>
    <w:tmpl w:val="B4BE6A7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1B47930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D9028C"/>
    <w:multiLevelType w:val="hybridMultilevel"/>
    <w:tmpl w:val="D6D0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74931"/>
    <w:multiLevelType w:val="hybridMultilevel"/>
    <w:tmpl w:val="22D0F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B55035"/>
    <w:multiLevelType w:val="hybridMultilevel"/>
    <w:tmpl w:val="8C1EDC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C04BC"/>
    <w:multiLevelType w:val="hybridMultilevel"/>
    <w:tmpl w:val="680CF6A4"/>
    <w:lvl w:ilvl="0" w:tplc="0419000F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>
    <w:nsid w:val="3ABC1138"/>
    <w:multiLevelType w:val="multilevel"/>
    <w:tmpl w:val="99EEA4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DD54FE9"/>
    <w:multiLevelType w:val="hybridMultilevel"/>
    <w:tmpl w:val="ACC0DA24"/>
    <w:lvl w:ilvl="0" w:tplc="D03E8B2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B7B79"/>
    <w:multiLevelType w:val="hybridMultilevel"/>
    <w:tmpl w:val="3918DA9A"/>
    <w:lvl w:ilvl="0" w:tplc="021C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8D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0376D5"/>
    <w:multiLevelType w:val="hybridMultilevel"/>
    <w:tmpl w:val="D6A4DBE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97FFE"/>
    <w:multiLevelType w:val="hybridMultilevel"/>
    <w:tmpl w:val="34D426DC"/>
    <w:lvl w:ilvl="0" w:tplc="5464D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146"/>
    <w:multiLevelType w:val="hybridMultilevel"/>
    <w:tmpl w:val="F7225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B6A0C"/>
    <w:multiLevelType w:val="hybridMultilevel"/>
    <w:tmpl w:val="508ECA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2B951C4"/>
    <w:multiLevelType w:val="hybridMultilevel"/>
    <w:tmpl w:val="33525A6C"/>
    <w:lvl w:ilvl="0" w:tplc="FFFFFFFF">
      <w:start w:val="10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3">
    <w:nsid w:val="54452140"/>
    <w:multiLevelType w:val="hybridMultilevel"/>
    <w:tmpl w:val="0040E708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DA6D75"/>
    <w:multiLevelType w:val="hybridMultilevel"/>
    <w:tmpl w:val="EF7E6D84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824B8"/>
    <w:multiLevelType w:val="hybridMultilevel"/>
    <w:tmpl w:val="BE1A77F2"/>
    <w:lvl w:ilvl="0" w:tplc="A972E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103CD"/>
    <w:multiLevelType w:val="multilevel"/>
    <w:tmpl w:val="F2C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74ECD"/>
    <w:multiLevelType w:val="hybridMultilevel"/>
    <w:tmpl w:val="92C61AD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53C18"/>
    <w:multiLevelType w:val="hybridMultilevel"/>
    <w:tmpl w:val="3FC0F54E"/>
    <w:lvl w:ilvl="0" w:tplc="62D88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7406B"/>
    <w:multiLevelType w:val="multilevel"/>
    <w:tmpl w:val="08DC24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F8C22A9"/>
    <w:multiLevelType w:val="multilevel"/>
    <w:tmpl w:val="B4BACB8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4D679C0"/>
    <w:multiLevelType w:val="hybridMultilevel"/>
    <w:tmpl w:val="BCBC036A"/>
    <w:lvl w:ilvl="0" w:tplc="1988D8D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92B43CE"/>
    <w:multiLevelType w:val="hybridMultilevel"/>
    <w:tmpl w:val="D6762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5B1211"/>
    <w:multiLevelType w:val="hybridMultilevel"/>
    <w:tmpl w:val="7E200844"/>
    <w:lvl w:ilvl="0" w:tplc="5F78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"/>
  </w:num>
  <w:num w:numId="4">
    <w:abstractNumId w:val="29"/>
  </w:num>
  <w:num w:numId="5">
    <w:abstractNumId w:val="15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24"/>
  </w:num>
  <w:num w:numId="11">
    <w:abstractNumId w:val="28"/>
  </w:num>
  <w:num w:numId="12">
    <w:abstractNumId w:val="12"/>
  </w:num>
  <w:num w:numId="13">
    <w:abstractNumId w:val="32"/>
  </w:num>
  <w:num w:numId="14">
    <w:abstractNumId w:val="25"/>
  </w:num>
  <w:num w:numId="15">
    <w:abstractNumId w:val="0"/>
  </w:num>
  <w:num w:numId="16">
    <w:abstractNumId w:val="33"/>
  </w:num>
  <w:num w:numId="17">
    <w:abstractNumId w:val="20"/>
  </w:num>
  <w:num w:numId="18">
    <w:abstractNumId w:val="9"/>
  </w:num>
  <w:num w:numId="19">
    <w:abstractNumId w:val="5"/>
  </w:num>
  <w:num w:numId="20">
    <w:abstractNumId w:val="1"/>
  </w:num>
  <w:num w:numId="21">
    <w:abstractNumId w:val="23"/>
  </w:num>
  <w:num w:numId="22">
    <w:abstractNumId w:val="14"/>
  </w:num>
  <w:num w:numId="23">
    <w:abstractNumId w:val="6"/>
  </w:num>
  <w:num w:numId="24">
    <w:abstractNumId w:val="8"/>
  </w:num>
  <w:num w:numId="25">
    <w:abstractNumId w:val="22"/>
  </w:num>
  <w:num w:numId="26">
    <w:abstractNumId w:val="4"/>
  </w:num>
  <w:num w:numId="27">
    <w:abstractNumId w:val="16"/>
  </w:num>
  <w:num w:numId="28">
    <w:abstractNumId w:val="26"/>
  </w:num>
  <w:num w:numId="29">
    <w:abstractNumId w:val="31"/>
  </w:num>
  <w:num w:numId="30">
    <w:abstractNumId w:val="1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7"/>
    <w:rsid w:val="002300EB"/>
    <w:rsid w:val="003A10EC"/>
    <w:rsid w:val="00904CE9"/>
    <w:rsid w:val="00A40C58"/>
    <w:rsid w:val="00D07E18"/>
    <w:rsid w:val="00D67234"/>
    <w:rsid w:val="00E02A67"/>
    <w:rsid w:val="00E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A67"/>
    <w:pPr>
      <w:keepNext/>
      <w:jc w:val="center"/>
      <w:outlineLvl w:val="0"/>
    </w:pPr>
    <w:rPr>
      <w:b/>
      <w:bCs/>
      <w:i/>
      <w:i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A67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a3">
    <w:name w:val="Body Text Indent"/>
    <w:basedOn w:val="a"/>
    <w:link w:val="a4"/>
    <w:rsid w:val="00E02A67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2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02A67"/>
    <w:pPr>
      <w:spacing w:after="120"/>
    </w:pPr>
  </w:style>
  <w:style w:type="character" w:customStyle="1" w:styleId="a6">
    <w:name w:val="Основной текст Знак"/>
    <w:basedOn w:val="a0"/>
    <w:link w:val="a5"/>
    <w:rsid w:val="00E02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02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2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02A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2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02A67"/>
    <w:pPr>
      <w:spacing w:before="12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02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02A6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7">
    <w:name w:val="List Paragraph"/>
    <w:basedOn w:val="a"/>
    <w:uiPriority w:val="34"/>
    <w:qFormat/>
    <w:rsid w:val="00A40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A67"/>
    <w:pPr>
      <w:keepNext/>
      <w:jc w:val="center"/>
      <w:outlineLvl w:val="0"/>
    </w:pPr>
    <w:rPr>
      <w:b/>
      <w:bCs/>
      <w:i/>
      <w:i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A67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a3">
    <w:name w:val="Body Text Indent"/>
    <w:basedOn w:val="a"/>
    <w:link w:val="a4"/>
    <w:rsid w:val="00E02A67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2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02A67"/>
    <w:pPr>
      <w:spacing w:after="120"/>
    </w:pPr>
  </w:style>
  <w:style w:type="character" w:customStyle="1" w:styleId="a6">
    <w:name w:val="Основной текст Знак"/>
    <w:basedOn w:val="a0"/>
    <w:link w:val="a5"/>
    <w:rsid w:val="00E02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02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2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02A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2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02A67"/>
    <w:pPr>
      <w:spacing w:before="12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02A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02A67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7">
    <w:name w:val="List Paragraph"/>
    <w:basedOn w:val="a"/>
    <w:uiPriority w:val="34"/>
    <w:qFormat/>
    <w:rsid w:val="00A4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2472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prorekirina-unlim</dc:creator>
  <cp:lastModifiedBy>prorekirina-unlim</cp:lastModifiedBy>
  <cp:revision>7</cp:revision>
  <dcterms:created xsi:type="dcterms:W3CDTF">2021-03-27T08:18:00Z</dcterms:created>
  <dcterms:modified xsi:type="dcterms:W3CDTF">2021-03-27T08:30:00Z</dcterms:modified>
</cp:coreProperties>
</file>