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Министерство образования и науки Кыргызской Республики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Кыргызская государственная юридическая академия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87.0" w:type="dxa"/>
        <w:jc w:val="left"/>
        <w:tblInd w:w="4968.0" w:type="dxa"/>
        <w:tblLayout w:type="fixed"/>
        <w:tblLook w:val="0000"/>
      </w:tblPr>
      <w:tblGrid>
        <w:gridCol w:w="4387"/>
        <w:tblGridChange w:id="0">
          <w:tblGrid>
            <w:gridCol w:w="4387"/>
          </w:tblGrid>
        </w:tblGridChange>
      </w:tblGrid>
      <w:tr>
        <w:trPr>
          <w:trHeight w:val="1211" w:hRule="atLeast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Ректор КГЮА, профессор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Б.Дж.Рысмендеев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«____»__________20__ г.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Номер регистрации __________________ </w:t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ОСНОВНАЯ ПРОФЕССИОНАЛЬНАЯ ОБРАЗОВАТЕЛЬНАЯ ПРОГРАММА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IT-АКАДЕМИИ КГЮА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СРЕДНЕГО ПРОФЕССИОНАЛЬНОГО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специальности: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100203 – Информационная безопасность автоматизированных </w:t>
        <w:tab/>
        <w:tab/>
        <w:tab/>
        <w:tab/>
        <w:tab/>
        <w:t xml:space="preserve"> систем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квалификация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 по защите информации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Бишкек 20__ г.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Глава 1. Общая характеристика среднего профессионального образования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1. Специальность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 утверждена Постановлением Правительства Кыргызской Республики Об утверждении актов, регулирующих деятельность образовательных организаций среднего профессионального образования Кыргызской Республики от 28 марта 2018 года №160.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2. Формы освоения основной профессиональной образовательной программы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 в IT-Академии КГЮА – очная.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3. Нормативный срок освоения основной профессиональной образовательной программы по очной форме обучения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базе среднего общего образования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составляет 1 год 10 месяцев; на базе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основного общего образования – 2 года 10 месяцев.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Абитуриент при поступлении должен иметь один из документов: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аттестат о среднем общем образовании;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свидетельство об основном общем образовании.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Глава 2. Общая характеристика основной профессиональной образовательной программы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4. Основная профессиональная образовательная программа, реализуемая IT-Академией КГЮА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 разработана на основе утвержденного МОН КР учебного плана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», представляет собой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процесса, оценку качества подготовки выпускника по данной специальности и включает в себя: учебный план специальности; календарный учебный график; рабочие программы дисциплин; программы учебной и производственной практик; программы государственных экзаменов и другие материалы, обеспечивающие качество подготовки обучающихся.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5. Требования к обязательному минимуму содержания основной профессиональной образовательной программы подготовки специалистов, к условиям ее реализации и срокам ее освоения определяются утвержденным МОН КР учебным планом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6. Целью основной профессиональной образовательной программы является формирование общих и профессиональных компетенций для подготовки специалистов в сфере информационной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7. Основная профессиональная образовательная программа подготовки выпускников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 состоит из дисциплин базовой и вариативной частей и предусматривает изучение студентами следующих циклов дисциплин и итоговую государственную аттестацию: 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1. Общегуманитарный цикл: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- базовая часть – 15 кредитов;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- вариативная часть – 3 кредита;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2. Математический и естественнонаучный цикл: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- базовая часть – 4 кредита;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- вариативная часть – 2 кредита;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3. Профессиональный цикл: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- базовая часть – 50 кредитов;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- вариативная часть – 25 кредитов;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4. Физическая культура.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5. Учебная и производственная практики – 15 кредитов.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6. Итоговая государственная аттестация – 6 кредитов.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Предусмотрено выполнение курсовых работ по дисциплинам профессионального цикла.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Содержание вариативной части каждого из вышеуказанных циклов определяются IT-Академией КГЮА самостоятельно.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8. Основная профессиональная образовательная программа направлена на обеспечение профессиональной подготовки выпускника, воспитание у него гражданской ответственности, стремления к постоянному профессиональному росту и других личностных качеств. Это достигается как включением в основную профессиональную образовательную программу соответствующих курсов (разделов дисциплин), так и организацией внеаудиторной работы (научно-исследовательской, кружковой, конференций, семинаров, встреч с ведущими специалистами и т.д.).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Глава 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Характеристика профессиональной деятельности выпускника основной профессиональной образовательной программы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4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 Область профессиональной деятельности выпускника специальности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100203 </w:t>
      </w:r>
      <w:r w:rsidDel="00000000" w:rsidR="00000000" w:rsidRPr="00000000">
        <w:rPr>
          <w:color w:val="0a0a0a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систем»</w:t>
      </w:r>
      <w:r w:rsidDel="00000000" w:rsidR="00000000" w:rsidRPr="00000000">
        <w:rPr>
          <w:color w:val="0a0a0a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включает: организацию и проведение работ по обеспечению защиты автоматизированных систем в организациях различных структур и отраслевой направленности.</w:t>
      </w:r>
    </w:p>
    <w:p w:rsidR="00000000" w:rsidDel="00000000" w:rsidP="00000000" w:rsidRDefault="00000000" w:rsidRPr="00000000" w14:paraId="00000050">
      <w:pPr>
        <w:widowControl w:val="0"/>
        <w:shd w:fill="ffffff" w:val="clear"/>
        <w:spacing w:after="0" w:lineRule="auto"/>
        <w:ind w:left="426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 Объектами профессиональной деятельности выпускника являются: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автоматизированные системы; 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и средства обеспечения информационной безопасности автоматизированных систем; 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первичные трудовые коллективы.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11. Виды профессиональной деятельности выпускника: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эксплуатация подсистем безопасности автоматизированных систем. 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применение программно-аппаратных средств обеспечения информационной безопасности в автоматизированных системах. 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применение инженерно-технических средств обеспечения информационной безопасности.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12. Задачи профессиональной деятельности выпускников: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Эксплуатация подсистем безопасности автоматизированных систем: 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 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выполнять работы по администрированию подсистем безопасности автоматизированных систем. 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производить установку и адаптацию компонентов подсистем безопасности автоматизированных систем. 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организовывать мероприятия по охране труда и технике безопасности в процессе эксплуатации автоматизированных систем и средств защиты информации в них. 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вести техническую документацию, связанную с эксплуатацией средств технической защиты и контроля информации в автоматизированных системах.</w:t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Применение программно-аппаратных средств обеспечения информационной безопасности в автоматизированных системах: 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программно-аппаратные средства обеспечения информационной безопасности в автоматизированных системах. 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эксплуатации программно-аппаратных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 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мониторинге эффективности применяемых программно-аппаратных средств обеспечения информационной безопасности в автоматизированных системах. 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обеспечении учета, обработки, хранения и передачи конфиденциальной информации. 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программ, алгоритмов. 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нормативные правовые акты, нормативно методические документы по обеспечению информационной безопасности программно-аппаратными средствами.</w:t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Применение инженерно-технических средств обеспечения информационной безопасности: 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инженерно-технические средства обеспечения информационной безопасности. 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эксплуатации инженерно-технических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 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мониторинге эффективности применяемых инженерно-технических средств обеспечения информационной безопасности. 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технических средств. 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нормативные правовые акты, нормативно методические документы по обеспечению информационной безопасности инженерно-техническими средствами.</w:t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 Выпускник, освоивший основную профессиональную образовательную программу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100203 </w:t>
      </w:r>
      <w:r w:rsidDel="00000000" w:rsidR="00000000" w:rsidRPr="00000000">
        <w:rPr>
          <w:color w:val="0a0a0a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</w:t>
      </w:r>
      <w:r w:rsidDel="00000000" w:rsidR="00000000" w:rsidRPr="00000000">
        <w:rPr>
          <w:color w:val="0a0a0a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подготовлен:</w:t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- к освоению основной образовательной программы высшего профессионального образования;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(580500 – Бизнес-информатика, 590100 – Информационная безопасность, 710300 – Прикладная информатика, 710200 - Информационные системы и технологии, 710500 – Интернет технологии и управление).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14. Выпускник в полном объеме освоивший основную профессиональную образовательную программу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 должен обладать следующими общими компетенциями:</w:t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OK1 -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OK2 - решать проблемы, принимать решения в стандартных и нестандартных ситуациях, проявлять инициативу и ответственность; </w:t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ОК3 -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ОК4 - использовать информационно-коммуникационные технологии в профессиональной деятельности;</w:t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ОК5 - уметь работать в команде, эффективно общаться с коллегами, руководством, клиентами;</w:t>
      </w:r>
    </w:p>
    <w:p w:rsidR="00000000" w:rsidDel="00000000" w:rsidP="00000000" w:rsidRDefault="00000000" w:rsidRPr="00000000" w14:paraId="00000078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000000" w:rsidDel="00000000" w:rsidP="00000000" w:rsidRDefault="00000000" w:rsidRPr="00000000" w14:paraId="00000079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000000" w:rsidDel="00000000" w:rsidP="00000000" w:rsidRDefault="00000000" w:rsidRPr="00000000" w14:paraId="0000007A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ОК8 - быть готовым к организационно-управленческой работе с малыми коллективами;</w:t>
      </w:r>
    </w:p>
    <w:p w:rsidR="00000000" w:rsidDel="00000000" w:rsidP="00000000" w:rsidRDefault="00000000" w:rsidRPr="00000000" w14:paraId="0000007B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ОК9 - ориентироваться в условиях частой смены технологий в профессиональной деятельности.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Глава 4. Требования к уровню подготовки выпускников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426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15. Выпускник должен: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понимать сущность и социальную значимость своей будущей профессии, проявлять к ней устойчивый интерес;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иметь представление о современном мире как духовной, культурной, интеллектуальной и экологической целостности; осознавать себя и свое место в современном обществе;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обладать экологической, правовой, информационной и коммуникативной культурой, элементарными умениями общения на иностранном языке;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обладать широким кругозором; быть способным к осмыслению жизненных явлений, к самостоятельному поиску истины, к критическому восприятию противоречивых идей;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деятельности;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ориентироваться в условиях частой смены технологий в профессиональной деятельности;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быть готовым к позитивному взаимодействию и сотрудничеству с коллегами;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быть готовым к постоянному профессиональному росту, приобретению новых знаний;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обладать устойчивым стремлением к самосовершенствованию (самопознанию, самоконтролю, самооценке, саморегуляции и саморазвитию); стремиться к творческой самореализации;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иметь научное представление о здоровом образе жизни, владеть умениями и навыками физического совершенствования.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firstLine="56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процессе освоения дисциплин всех циклов и разделов учебного плана, включая практику и итоговую государственную аттестацию, у выпускника IT-Академии КГЮА должны сформироваться следующие результаты обучения: </w:t>
      </w:r>
    </w:p>
    <w:bookmarkStart w:colFirst="0" w:colLast="0" w:name="bookmark=id.gjdgxs" w:id="1"/>
    <w:bookmarkEnd w:id="1"/>
    <w:p w:rsidR="00000000" w:rsidDel="00000000" w:rsidP="00000000" w:rsidRDefault="00000000" w:rsidRPr="00000000" w14:paraId="0000008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 обучения 1: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способен организовывать собственную деятельность, выбирать методы и способы выполнения профессиональных задач, оценивать их эффективность и качество, решать проблемы, принимать решения в стандартных и нестандартных ситуациях, проявлять инициативу и ответственность;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Результат обучения 2: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способен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Результат обучения 3: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способен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выполнять работы по администрированию подсистем безопасности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Результат обучения 4: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способен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производить установку и адаптацию компонентов подсистем безопасности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Результат обучения 5: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способен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организовывать мероприятия по охране труда и технике безопасности в процессе эксплуатации автоматизированных систем и средств защиты информации в них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Результат обучения 6: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способен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ести техническую документацию, связанную с эксплуатацией средств технической защиты и контроля информации в автоматизированных системах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Требования к уровню подготовки выпускника по дисциплинам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16. Общегуманитарный цикл: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кыргызского языка и литературы: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лексический (1000-1200 лексических единиц) и грамматический минимум, необходимый для чтения, письма и перевода со словарем текстов профессиональной направленности;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нормы официально-деловой письменной речи; 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способы переработки текстовой информации; 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правила оформления деловых документов;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произведения и биографию великих кыргызских писателей и поэтов.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 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общаться (устно и письменно) на кыргызском языке на профессиональные и повседневные темы; 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самостоятельно совершенствовать устную и письменную речь, пополнять словарный запас;</w:t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строить свою речь в соответствии с языковыми, коммуникативными и этическими нормами;</w:t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переводить со словарем кыргызские тексты профессиональной направленности;</w:t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вести диалоги, монологи на кыргызском языке;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выделять основную идею произведения, составлять тезисный план по творчеству писателей и поэтов, характеризовать главных героев.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грамотного письма и устной речи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кыргызском языке; 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культуры общения (речевым этикетом) на кыргызском языке;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эффективными методиками коммуникации;</w:t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лингвистического анализа различных текстов; 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анализа своей речи с точки зрения ее нормативности, уместности и целесообразности;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анализа прочитанных произведений, способностями выделять тему, идею, композицию, сюжет произведения, анализировать действия героев;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самостоятельной работы и самоорганизации;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способностями применять полученными знаниями в процессе решения задач в образовательной и профессиональной деятельности.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русского языка: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лексический (1000-1200 лексических единиц) и грамматический минимум, необходимый для чтения, письма и перевода со словарем текстов профессиональной направленности;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основные нормы современного русского литературного языка,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нормы официально-деловой письменной речи;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основные формы речи;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основные способы переработки текстовой информации;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основные правила оформления деловых документов.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общаться (устно и письменно) на русском языке на профессиональные и повседневные темы; 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самостоятельно совершенствовать устную и письменную речь, пополнять словарный запас;</w:t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строить свою речь в соответствии с языковыми, коммуникативными и этическими нормами;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переводить со словарем русские тексты профессиональной направленности;</w:t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вести диалоги, монологи на русском языке.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грамотного письма и устной речи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русском языке; 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культуры общения (речевым этикетом) на русском языке;</w:t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эффективными методиками коммуникации;</w:t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навыками лингвистического анализа различных текстов;</w:t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анализа своей речи с точки зрения ее нормативности, уместности и целесообразности;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разнообразными методами использования современного русского литературного языка как инструмента эффективного общения;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самостоятельной работы и самоорганизации;</w:t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способностями применять полученными знаниями в процессе решения задач в образовательной и профессиональной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ab/>
        <w:t xml:space="preserve">В области иностранного языка: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лексический (1000-1200 лексических единиц) и грамматический минимум, необходимый для чт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ения, письма и перевода со словарем текстов (среднего уровня) профессиональной направленности на иностранном языке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нормы официально-деловой письменной речи; 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способы переработки текстовой информации; 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правила оформления деловых документов;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 </w:t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общаться (устно и письменно) на иностранном языке на профессиональные и повседневные темы; 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самостоятельно совершенствовать устную и письменную речь, пополнять словарный запас;</w:t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строить свою речь в соответствии с языковыми, коммуникативными и этическими нормами;</w:t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переводить со словарем тексты на иностранном языке (среднего уровня) профессиональной направленности;</w:t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вести диалоги, монологи на иностранном языке.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грамотного письма и устной речи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иностранном языке; 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культуры общения (речевым этикетом) на иностранном языке;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эффективными методиками коммуникации;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лингвистического анализа различных текстов;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анализа своей речи с точки зрения ее нормативности, уместности и целесообразности;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самостоятельной работы и самоорганизации;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способностями применять полученными знаниями в процессе решения задач в образовательной и профессиональной деятельности. </w:t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ab/>
        <w:t xml:space="preserve">В области Истории Кыргызстана: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0D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закономерности исторического развития Кыргызстана, его место в системе мирового сообщества;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историю древних кыргызов, государственности; образование кыргызской народности;</w:t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сущность и причины междоусобных конфликтов кыргызов и их последствия в развитии кыргызского народа;</w:t>
      </w:r>
    </w:p>
    <w:p w:rsidR="00000000" w:rsidDel="00000000" w:rsidP="00000000" w:rsidRDefault="00000000" w:rsidRPr="00000000" w14:paraId="000000D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причины и последствия присоединения кыргызов к России;</w:t>
      </w:r>
    </w:p>
    <w:p w:rsidR="00000000" w:rsidDel="00000000" w:rsidP="00000000" w:rsidRDefault="00000000" w:rsidRPr="00000000" w14:paraId="000000D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Советский период развития кыргызов; основные направления развития ключевых исторических событий на рубеже веков (20-21 вв.);</w:t>
      </w:r>
    </w:p>
    <w:p w:rsidR="00000000" w:rsidDel="00000000" w:rsidP="00000000" w:rsidRDefault="00000000" w:rsidRPr="00000000" w14:paraId="000000E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особенности современного развития Кыргызстана и мира;</w:t>
      </w:r>
    </w:p>
    <w:p w:rsidR="00000000" w:rsidDel="00000000" w:rsidP="00000000" w:rsidRDefault="00000000" w:rsidRPr="00000000" w14:paraId="000000E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сущность и причины локальных, региональных, межгосударственных конфликтов в конце 20 – начале 21 в.;</w:t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процессы (интеграционные, поликультурные, миграционные и иные) политического и экономического развития; </w:t>
      </w:r>
    </w:p>
    <w:p w:rsidR="00000000" w:rsidDel="00000000" w:rsidP="00000000" w:rsidRDefault="00000000" w:rsidRPr="00000000" w14:paraId="000000E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 роли науки, культуры и религии в сохранении и укреплении национальных и государственных традиций;</w:t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период независимости Кыргызстана;</w:t>
      </w:r>
    </w:p>
    <w:p w:rsidR="00000000" w:rsidDel="00000000" w:rsidP="00000000" w:rsidRDefault="00000000" w:rsidRPr="00000000" w14:paraId="000000E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содержание и назначение важнейших правовых, законодательных актов мирового и регионального значения.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 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выявлять, анализировать причинно-следственные связи и закономерности исторического процесса; </w:t>
      </w:r>
    </w:p>
    <w:p w:rsidR="00000000" w:rsidDel="00000000" w:rsidP="00000000" w:rsidRDefault="00000000" w:rsidRPr="00000000" w14:paraId="000000E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выявлять взаимосвязь отечественных, региональных, мировых социально-экономических, политических и культурных проблем;</w:t>
      </w:r>
    </w:p>
    <w:p w:rsidR="00000000" w:rsidDel="00000000" w:rsidP="00000000" w:rsidRDefault="00000000" w:rsidRPr="00000000" w14:paraId="000000E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применять полученные знания в процессе решения задач в профессиональной деятельности.</w:t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навыками работы с исторической литературой, 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способностями исследования памятников и источников отечественной истории; </w:t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методами и приемами анализа исторических явлений; 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методологией исторического исследования;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современными методами сбора, обработки и анализа исторических данных;</w:t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самостоятельной работы и самоорганизации;</w:t>
      </w:r>
    </w:p>
    <w:p w:rsidR="00000000" w:rsidDel="00000000" w:rsidP="00000000" w:rsidRDefault="00000000" w:rsidRPr="00000000" w14:paraId="000000F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способностями применять полученными знаниями в процессе решения задач в образовательной и профессиональной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Манасоведения:</w:t>
      </w:r>
    </w:p>
    <w:p w:rsidR="00000000" w:rsidDel="00000000" w:rsidP="00000000" w:rsidRDefault="00000000" w:rsidRPr="00000000" w14:paraId="000000F4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</w:t>
      </w:r>
    </w:p>
    <w:p w:rsidR="00000000" w:rsidDel="00000000" w:rsidP="00000000" w:rsidRDefault="00000000" w:rsidRPr="00000000" w14:paraId="000000F5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идею, содержание, героев эпоса «Манас» в жизни человека и общества; </w:t>
      </w:r>
    </w:p>
    <w:p w:rsidR="00000000" w:rsidDel="00000000" w:rsidP="00000000" w:rsidRDefault="00000000" w:rsidRPr="00000000" w14:paraId="000000F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историю кыргызов в эпосе «Манас»: формирование кыргызского народа, его национального сознания, борьбу кыргызов за независимость; </w:t>
      </w:r>
    </w:p>
    <w:p w:rsidR="00000000" w:rsidDel="00000000" w:rsidP="00000000" w:rsidRDefault="00000000" w:rsidRPr="00000000" w14:paraId="000000F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закономерности взаимодействия человека и общества; человека и  природы; </w:t>
      </w:r>
    </w:p>
    <w:p w:rsidR="00000000" w:rsidDel="00000000" w:rsidP="00000000" w:rsidRDefault="00000000" w:rsidRPr="00000000" w14:paraId="000000F8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 манасчы и манасоведах.</w:t>
      </w:r>
    </w:p>
    <w:p w:rsidR="00000000" w:rsidDel="00000000" w:rsidP="00000000" w:rsidRDefault="00000000" w:rsidRPr="00000000" w14:paraId="000000F9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0FA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объяснить особое место и значение эпоса «Манас» среди шедевров устного народного творчества, эпического наследия человечества, его вклад в сокровищницу мировой культуры; </w:t>
      </w:r>
    </w:p>
    <w:p w:rsidR="00000000" w:rsidDel="00000000" w:rsidP="00000000" w:rsidRDefault="00000000" w:rsidRPr="00000000" w14:paraId="000000F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применять идеи эпоса «Манас» в процессе жизнедеятельности;</w:t>
      </w:r>
    </w:p>
    <w:p w:rsidR="00000000" w:rsidDel="00000000" w:rsidP="00000000" w:rsidRDefault="00000000" w:rsidRPr="00000000" w14:paraId="000000F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рассказать отрывок из эпоса «Манас», «Семетей», «Сейтек».</w:t>
      </w:r>
    </w:p>
    <w:p w:rsidR="00000000" w:rsidDel="00000000" w:rsidP="00000000" w:rsidRDefault="00000000" w:rsidRPr="00000000" w14:paraId="000000F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0F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анализа идеи, содержания, действия главных героев эпоса «Манас», «Семетей», «Сейтек»;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способностями применять полученными знаниями по Манасоведению в процессе решения задач образовательной и профессиональной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самостоятельной работы и самоорганизации;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способностями применять полученными знаниями в процессе решения задач в образовательной и профессиональной деятельности.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17. Математический и естественнонаучный цикл: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ab/>
        <w:t xml:space="preserve">В области Профессиональной математики:</w:t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</w:t>
      </w:r>
    </w:p>
    <w:p w:rsidR="00000000" w:rsidDel="00000000" w:rsidP="00000000" w:rsidRDefault="00000000" w:rsidRPr="00000000" w14:paraId="000001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способы математической обработки информации; </w:t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принципы математических рассуждений и доказательств; </w:t>
      </w:r>
    </w:p>
    <w:p w:rsidR="00000000" w:rsidDel="00000000" w:rsidP="00000000" w:rsidRDefault="00000000" w:rsidRPr="00000000" w14:paraId="000001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системы счисления; </w:t>
      </w:r>
    </w:p>
    <w:p w:rsidR="00000000" w:rsidDel="00000000" w:rsidP="00000000" w:rsidRDefault="00000000" w:rsidRPr="00000000" w14:paraId="000001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методы математической статистики; </w:t>
      </w:r>
    </w:p>
    <w:p w:rsidR="00000000" w:rsidDel="00000000" w:rsidP="00000000" w:rsidRDefault="00000000" w:rsidRPr="00000000" w14:paraId="000001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основы алгебры и геометрии; историю развития геометрии;</w:t>
      </w:r>
    </w:p>
    <w:p w:rsidR="00000000" w:rsidDel="00000000" w:rsidP="00000000" w:rsidRDefault="00000000" w:rsidRPr="00000000" w14:paraId="000001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понятие множества, отношения между множествами, операции над ними;</w:t>
      </w:r>
    </w:p>
    <w:p w:rsidR="00000000" w:rsidDel="00000000" w:rsidP="00000000" w:rsidRDefault="00000000" w:rsidRPr="00000000" w14:paraId="000001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понятие величины и ее измерение; история создания систем единиц величины;</w:t>
      </w:r>
    </w:p>
    <w:p w:rsidR="00000000" w:rsidDel="00000000" w:rsidP="00000000" w:rsidRDefault="00000000" w:rsidRPr="00000000" w14:paraId="000001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этапы развития понятий натурального числа и нуля;</w:t>
      </w:r>
    </w:p>
    <w:p w:rsidR="00000000" w:rsidDel="00000000" w:rsidP="00000000" w:rsidRDefault="00000000" w:rsidRPr="00000000" w14:paraId="000001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понятия текстовой задачи и процесса ее решения;</w:t>
      </w:r>
    </w:p>
    <w:p w:rsidR="00000000" w:rsidDel="00000000" w:rsidP="00000000" w:rsidRDefault="00000000" w:rsidRPr="00000000" w14:paraId="000001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свойства геометрических фигур на плоскости и в пространстве;</w:t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правила приближенных вычислений;</w:t>
      </w:r>
    </w:p>
    <w:p w:rsidR="00000000" w:rsidDel="00000000" w:rsidP="00000000" w:rsidRDefault="00000000" w:rsidRPr="00000000" w14:paraId="000001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 </w:t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применять математические методы для решения профессиональных задач; </w:t>
      </w:r>
    </w:p>
    <w:p w:rsidR="00000000" w:rsidDel="00000000" w:rsidP="00000000" w:rsidRDefault="00000000" w:rsidRPr="00000000" w14:paraId="000001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выполнять приближенные вычисления; </w:t>
      </w:r>
    </w:p>
    <w:p w:rsidR="00000000" w:rsidDel="00000000" w:rsidP="00000000" w:rsidRDefault="00000000" w:rsidRPr="00000000" w14:paraId="000001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проводить элементарную статистическую обработку информации и результатов исследования, представлять полученные данные графически;</w:t>
      </w:r>
    </w:p>
    <w:p w:rsidR="00000000" w:rsidDel="00000000" w:rsidP="00000000" w:rsidRDefault="00000000" w:rsidRPr="00000000" w14:paraId="000001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1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основными методами математической обработки информации; методами математической логики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Информатики:</w:t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основы современных технологий сбора, обработки и представления информации; </w:t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стандартное программное обеспечение и пакеты прикладных программ, необходимых в профессиональной деятельности; </w:t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виды поисковых систем для нахождения необходимой информации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методы и средства поиска, систематизации и обработки общей и профессиональной информации; </w:t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правила техники безопасности и гигиенические рекомендации при использовании средств ИКТ в профессиональной деятельности; </w:t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закономерности создания и функционирования информационных процессов в правовой сфере; </w:t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использовать современные информационно 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профессиональной деятельности;</w:t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оценивать программное обеспечение и перспективы его использования с учетом решаемых профессиональных задач;</w:t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</w:t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использовать сервисы и информационные ресурсы сети Интернет в профессиональной деятельности.</w:t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навыками работы с программными средствами общего и профессионального назначения;</w:t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навыками сбора и обработки информации в соответствующих сферах профессиональной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18. Профессиональный цикл: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сетей и систем передачи информации: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знать: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основные понятия теории информации; виды информации и способы представления ее в электронно-вычислительных машинах; свойства информации; меры и единицы измерения информации; 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принципы кодирования и декодирования; 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основы передачи данных; 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каналы передачи информации; 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базовая модель OSI;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сетевые протоколы;</w:t>
      </w:r>
    </w:p>
    <w:p w:rsidR="00000000" w:rsidDel="00000000" w:rsidP="00000000" w:rsidRDefault="00000000" w:rsidRPr="00000000" w14:paraId="0000013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выбирать комплект технических и программных средств для решения задач разных классов; 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собирать и анализировать исходные данные для проектирования или выбора компьютерных сетей; 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пользоваться средствами мониторинга сети; -анализировать и прогнозировать работоспособность сетей, их подсистем, узлов и эле ментов; 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проектировать и разрабатывать локальные сети;</w:t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навыками работы с сетевым оборудованием; 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навыками применения инструментальных средств проектирования и моделирования сетей, их подсистем, узлов и элементов;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Операционных систем:</w:t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 и принципы работы операционных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понятие, основные функции, типы операционных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40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4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способы организации поддержки устройств, драйверы оборудования;</w:t>
      </w:r>
    </w:p>
    <w:p w:rsidR="00000000" w:rsidDel="00000000" w:rsidP="00000000" w:rsidRDefault="00000000" w:rsidRPr="00000000" w14:paraId="0000014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понятие, функции и способы использования программного интерфейса операционной системы, виды пользовательского интерфейса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4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администрировать операционную систему.</w:t>
      </w:r>
    </w:p>
    <w:p w:rsidR="00000000" w:rsidDel="00000000" w:rsidP="00000000" w:rsidRDefault="00000000" w:rsidRPr="00000000" w14:paraId="000001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устанавливать и сопровождать ОС.</w:t>
      </w:r>
    </w:p>
    <w:p w:rsidR="00000000" w:rsidDel="00000000" w:rsidP="00000000" w:rsidRDefault="00000000" w:rsidRPr="00000000" w14:paraId="000001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управлять оперативной памятью.</w:t>
      </w:r>
    </w:p>
    <w:p w:rsidR="00000000" w:rsidDel="00000000" w:rsidP="00000000" w:rsidRDefault="00000000" w:rsidRPr="00000000" w14:paraId="0000014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работать с виртуальными машинами.</w:t>
      </w:r>
    </w:p>
    <w:p w:rsidR="00000000" w:rsidDel="00000000" w:rsidP="00000000" w:rsidRDefault="00000000" w:rsidRPr="00000000" w14:paraId="0000014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установке и настройке ОС;</w:t>
      </w:r>
    </w:p>
    <w:p w:rsidR="00000000" w:rsidDel="00000000" w:rsidP="00000000" w:rsidRDefault="00000000" w:rsidRPr="00000000" w14:paraId="000001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обработке ошибок;</w:t>
      </w:r>
    </w:p>
    <w:p w:rsidR="00000000" w:rsidDel="00000000" w:rsidP="00000000" w:rsidRDefault="00000000" w:rsidRPr="00000000" w14:paraId="0000014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настройке безопасности ОС.</w:t>
      </w:r>
    </w:p>
    <w:p w:rsidR="00000000" w:rsidDel="00000000" w:rsidP="00000000" w:rsidRDefault="00000000" w:rsidRPr="00000000" w14:paraId="0000014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информационных систем и технологий:</w:t>
      </w:r>
    </w:p>
    <w:p w:rsidR="00000000" w:rsidDel="00000000" w:rsidP="00000000" w:rsidRDefault="00000000" w:rsidRPr="00000000" w14:paraId="0000014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5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международные и отечественные стандарты в области информационных систем и технологий;</w:t>
      </w:r>
    </w:p>
    <w:p w:rsidR="00000000" w:rsidDel="00000000" w:rsidP="00000000" w:rsidRDefault="00000000" w:rsidRPr="00000000" w14:paraId="0000015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5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в своей деятельности правовые информационные системы;</w:t>
      </w:r>
    </w:p>
    <w:p w:rsidR="00000000" w:rsidDel="00000000" w:rsidP="00000000" w:rsidRDefault="00000000" w:rsidRPr="00000000" w14:paraId="0000015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использования нормативно-правовых документов, международных и отечественных стандартов в области информационных систем и технологий.</w:t>
      </w:r>
    </w:p>
    <w:p w:rsidR="00000000" w:rsidDel="00000000" w:rsidP="00000000" w:rsidRDefault="00000000" w:rsidRPr="00000000" w14:paraId="0000015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технических средств информатизации:</w:t>
      </w:r>
    </w:p>
    <w:p w:rsidR="00000000" w:rsidDel="00000000" w:rsidP="00000000" w:rsidRDefault="00000000" w:rsidRPr="00000000" w14:paraId="0000015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классификацию и типовые узлы средств вычислительной техники; </w:t>
      </w:r>
    </w:p>
    <w:p w:rsidR="00000000" w:rsidDel="00000000" w:rsidP="00000000" w:rsidRDefault="00000000" w:rsidRPr="00000000" w14:paraId="0000015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 типовых технических средств информатизации; </w:t>
      </w:r>
    </w:p>
    <w:p w:rsidR="00000000" w:rsidDel="00000000" w:rsidP="00000000" w:rsidRDefault="00000000" w:rsidRPr="00000000" w14:paraId="000001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принципы работы и технические характеристики средств информатизации и перспективы их развития;</w:t>
      </w:r>
    </w:p>
    <w:p w:rsidR="00000000" w:rsidDel="00000000" w:rsidP="00000000" w:rsidRDefault="00000000" w:rsidRPr="00000000" w14:paraId="0000015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выбирать и использовать типовые технические средства информатизации; </w:t>
      </w:r>
    </w:p>
    <w:p w:rsidR="00000000" w:rsidDel="00000000" w:rsidP="00000000" w:rsidRDefault="00000000" w:rsidRPr="00000000" w14:paraId="0000015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конфигурировать технические средства, обеспечивать их аппаратную совместимость; </w:t>
      </w:r>
    </w:p>
    <w:p w:rsidR="00000000" w:rsidDel="00000000" w:rsidP="00000000" w:rsidRDefault="00000000" w:rsidRPr="00000000" w14:paraId="0000015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техническими средствами информатизации;</w:t>
      </w:r>
    </w:p>
    <w:p w:rsidR="00000000" w:rsidDel="00000000" w:rsidP="00000000" w:rsidRDefault="00000000" w:rsidRPr="00000000" w14:paraId="0000016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выбору рациональной конфигурации в соответствии с решаемой задачей.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ab/>
        <w:t xml:space="preserve">В области основ информационной безопасности:</w:t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понятия, основные составляющие и аспекты информационной безопасности;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информационные ресурсы, войны, оружия;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методы и средства защиты информации;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виды, уровни и контроль доступа к информации;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классификация и структура вирусов;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криптографические методы защиты информации;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понятие электронно-цифровой подписи;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проблемы защиты информации в компьютерных сетях.</w:t>
      </w:r>
    </w:p>
    <w:p w:rsidR="00000000" w:rsidDel="00000000" w:rsidP="00000000" w:rsidRDefault="00000000" w:rsidRPr="00000000" w14:paraId="0000016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6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проводить анализ предметной области, выявлять информационные потребности и разрабатывать требования к ИС; </w:t>
      </w:r>
    </w:p>
    <w:p w:rsidR="00000000" w:rsidDel="00000000" w:rsidP="00000000" w:rsidRDefault="00000000" w:rsidRPr="00000000" w14:paraId="0000016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выявлять угрозы информационной безопасности, обосновывать организационно-технические мероприятия по защите информации в ИС; </w:t>
      </w:r>
    </w:p>
    <w:p w:rsidR="00000000" w:rsidDel="00000000" w:rsidP="00000000" w:rsidRDefault="00000000" w:rsidRPr="00000000" w14:paraId="0000016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пользоваться основными методами и способами информационной безопасности;</w:t>
      </w:r>
    </w:p>
    <w:p w:rsidR="00000000" w:rsidDel="00000000" w:rsidP="00000000" w:rsidRDefault="00000000" w:rsidRPr="00000000" w14:paraId="0000017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ориентироваться в видах вредоносных программ и способах борьбы с ними; </w:t>
      </w:r>
    </w:p>
    <w:p w:rsidR="00000000" w:rsidDel="00000000" w:rsidP="00000000" w:rsidRDefault="00000000" w:rsidRPr="00000000" w14:paraId="0000017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настраивать политику безопасности современных операционных систем; </w:t>
      </w:r>
    </w:p>
    <w:p w:rsidR="00000000" w:rsidDel="00000000" w:rsidP="00000000" w:rsidRDefault="00000000" w:rsidRPr="00000000" w14:paraId="0000017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решать задачи распределения ресурсов и прав доступа;</w:t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инструментальными средствами проектирования баз данных и знаний, управления проектами ИС и защиты информации. </w:t>
      </w:r>
    </w:p>
    <w:p w:rsidR="00000000" w:rsidDel="00000000" w:rsidP="00000000" w:rsidRDefault="00000000" w:rsidRPr="00000000" w14:paraId="0000017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теоретическими знаниями и практическими навыками, позволяющих ориентироваться в области информационных технологий; </w:t>
      </w:r>
    </w:p>
    <w:p w:rsidR="00000000" w:rsidDel="00000000" w:rsidP="00000000" w:rsidRDefault="00000000" w:rsidRPr="00000000" w14:paraId="0000017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разработке и применению системы безопасности; </w:t>
        <w:br w:type="textWrapping"/>
        <w:t xml:space="preserve">прикладными и инструментальными средствами создания систем информационной безопасности.</w:t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программно-аппаратных средств обеспечения информационной безопасности:</w:t>
      </w:r>
    </w:p>
    <w:p w:rsidR="00000000" w:rsidDel="00000000" w:rsidP="00000000" w:rsidRDefault="00000000" w:rsidRPr="00000000" w14:paraId="0000017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7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типы атак на информационные системы, связанные с ними угрозы и уязвимости;</w:t>
      </w:r>
    </w:p>
    <w:p w:rsidR="00000000" w:rsidDel="00000000" w:rsidP="00000000" w:rsidRDefault="00000000" w:rsidRPr="00000000" w14:paraId="0000017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действия персонала по обеспечению безопасности информационных ресурсов;</w:t>
      </w:r>
    </w:p>
    <w:p w:rsidR="00000000" w:rsidDel="00000000" w:rsidP="00000000" w:rsidRDefault="00000000" w:rsidRPr="00000000" w14:paraId="0000017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угрозы безопасности и уязвимости служб каталога и DNS.</w:t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7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обеспечивать защиту информационных систем от основных типов атак и выполнять настройки системы безопасности;</w:t>
      </w:r>
    </w:p>
    <w:p w:rsidR="00000000" w:rsidDel="00000000" w:rsidP="00000000" w:rsidRDefault="00000000" w:rsidRPr="00000000" w14:paraId="0000017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уметь защищать информационные каналы от основных угроз;</w:t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выбора и применения программно - инструментальных средств для защиты информационных систем;</w:t>
      </w:r>
    </w:p>
    <w:p w:rsidR="00000000" w:rsidDel="00000000" w:rsidP="00000000" w:rsidRDefault="00000000" w:rsidRPr="00000000" w14:paraId="0000018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эксплуатации современного электронного оборудования и информационно-коммуникационных технологий;</w:t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правовых основ информационной безопасности:</w:t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8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место и роль информационной безопасности в системе национальной безопасности Кыргызской Республики;</w:t>
      </w:r>
    </w:p>
    <w:p w:rsidR="00000000" w:rsidDel="00000000" w:rsidP="00000000" w:rsidRDefault="00000000" w:rsidRPr="00000000" w14:paraId="0000018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нормативные правовые акты в области информационной безопасности и защиты информации; </w:t>
      </w:r>
    </w:p>
    <w:p w:rsidR="00000000" w:rsidDel="00000000" w:rsidP="00000000" w:rsidRDefault="00000000" w:rsidRPr="00000000" w14:paraId="0000018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правовые основы организации защиты государственной тайны, персональной информации; </w:t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8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нормативные документы по защите информации; </w:t>
      </w:r>
    </w:p>
    <w:p w:rsidR="00000000" w:rsidDel="00000000" w:rsidP="00000000" w:rsidRDefault="00000000" w:rsidRPr="00000000" w14:paraId="0000018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формулировать и проектировать политику информационной безопасности образовательных учреждений; </w:t>
      </w:r>
    </w:p>
    <w:p w:rsidR="00000000" w:rsidDel="00000000" w:rsidP="00000000" w:rsidRDefault="00000000" w:rsidRPr="00000000" w14:paraId="0000018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нормативными правовыми актами в области обеспечения информационной безопасности; </w:t>
      </w:r>
    </w:p>
    <w:p w:rsidR="00000000" w:rsidDel="00000000" w:rsidP="00000000" w:rsidRDefault="00000000" w:rsidRPr="00000000" w14:paraId="0000019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организации и обеспечения режима защиты персональных данных; </w:t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мультимедиа технологий:</w:t>
      </w:r>
    </w:p>
    <w:p w:rsidR="00000000" w:rsidDel="00000000" w:rsidP="00000000" w:rsidRDefault="00000000" w:rsidRPr="00000000" w14:paraId="0000019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9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теоретические основы преобразования аналоговой информации в цифровую и наоборот; </w:t>
      </w:r>
    </w:p>
    <w:p w:rsidR="00000000" w:rsidDel="00000000" w:rsidP="00000000" w:rsidRDefault="00000000" w:rsidRPr="00000000" w14:paraId="0000019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типы и форматы файлов растровой и векторной графики; </w:t>
      </w:r>
    </w:p>
    <w:p w:rsidR="00000000" w:rsidDel="00000000" w:rsidP="00000000" w:rsidRDefault="00000000" w:rsidRPr="00000000" w14:paraId="0000019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технологии получения обработки цифрового аудио и видео; </w:t>
      </w:r>
    </w:p>
    <w:p w:rsidR="00000000" w:rsidDel="00000000" w:rsidP="00000000" w:rsidRDefault="00000000" w:rsidRPr="00000000" w14:paraId="0000019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подходы к созданию анимации и её основные виды; </w:t>
      </w:r>
    </w:p>
    <w:p w:rsidR="00000000" w:rsidDel="00000000" w:rsidP="00000000" w:rsidRDefault="00000000" w:rsidRPr="00000000" w14:paraId="0000019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требования к аппаратным средствам, которые используются для создания мультимедиа продуктов; </w:t>
      </w:r>
    </w:p>
    <w:p w:rsidR="00000000" w:rsidDel="00000000" w:rsidP="00000000" w:rsidRDefault="00000000" w:rsidRPr="00000000" w14:paraId="0000019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этапы и технологию создания мультимедиа продуктов</w:t>
      </w:r>
    </w:p>
    <w:p w:rsidR="00000000" w:rsidDel="00000000" w:rsidP="00000000" w:rsidRDefault="00000000" w:rsidRPr="00000000" w14:paraId="0000019B">
      <w:pPr>
        <w:spacing w:line="259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9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разрабатывать мультимедиа продукты; </w:t>
      </w:r>
    </w:p>
    <w:p w:rsidR="00000000" w:rsidDel="00000000" w:rsidP="00000000" w:rsidRDefault="00000000" w:rsidRPr="00000000" w14:paraId="0000019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создавать и редактировать элементы мультимедиа; </w:t>
      </w:r>
    </w:p>
    <w:p w:rsidR="00000000" w:rsidDel="00000000" w:rsidP="00000000" w:rsidRDefault="00000000" w:rsidRPr="00000000" w14:paraId="0000019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создавать презентации, содержащие элементы мультимедиа; </w:t>
      </w:r>
    </w:p>
    <w:p w:rsidR="00000000" w:rsidDel="00000000" w:rsidP="00000000" w:rsidRDefault="00000000" w:rsidRPr="00000000" w14:paraId="0000019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размещать мультимедиа продукты в сети Internet.</w:t>
      </w:r>
    </w:p>
    <w:p w:rsidR="00000000" w:rsidDel="00000000" w:rsidP="00000000" w:rsidRDefault="00000000" w:rsidRPr="00000000" w14:paraId="000001A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рабочего проектирования мультимедийных объектов; </w:t>
      </w:r>
    </w:p>
    <w:p w:rsidR="00000000" w:rsidDel="00000000" w:rsidP="00000000" w:rsidRDefault="00000000" w:rsidRPr="00000000" w14:paraId="000001A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обработки мультимедийной информации; </w:t>
      </w:r>
    </w:p>
    <w:p w:rsidR="00000000" w:rsidDel="00000000" w:rsidP="00000000" w:rsidRDefault="00000000" w:rsidRPr="00000000" w14:paraId="000001A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размещения, тестирования и обновления мультимедийных объектов;</w:t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криптографических средств и методов защиты информации:</w:t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A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понятие информации, способы ее представления, основные приемы получения, хранения, обработки информации;</w:t>
      </w:r>
    </w:p>
    <w:p w:rsidR="00000000" w:rsidDel="00000000" w:rsidP="00000000" w:rsidRDefault="00000000" w:rsidRPr="00000000" w14:paraId="000001A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понятия криптографии; </w:t>
      </w:r>
    </w:p>
    <w:p w:rsidR="00000000" w:rsidDel="00000000" w:rsidP="00000000" w:rsidRDefault="00000000" w:rsidRPr="00000000" w14:paraId="000001A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требования к системам криптографической защиты; </w:t>
      </w:r>
    </w:p>
    <w:p w:rsidR="00000000" w:rsidDel="00000000" w:rsidP="00000000" w:rsidRDefault="00000000" w:rsidRPr="00000000" w14:paraId="000001A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алгоритмы криптографической защиты.</w:t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A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программные и аппаратные средства персонального компьютера; </w:t>
      </w:r>
    </w:p>
    <w:p w:rsidR="00000000" w:rsidDel="00000000" w:rsidP="00000000" w:rsidRDefault="00000000" w:rsidRPr="00000000" w14:paraId="000001A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ориентироваться в современной системе источников информации;</w:t>
      </w:r>
    </w:p>
    <w:p w:rsidR="00000000" w:rsidDel="00000000" w:rsidP="00000000" w:rsidRDefault="00000000" w:rsidRPr="00000000" w14:paraId="000001A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защищенные современные информационные технологии в своей профессиональной деятельности; </w:t>
      </w:r>
    </w:p>
    <w:p w:rsidR="00000000" w:rsidDel="00000000" w:rsidP="00000000" w:rsidRDefault="00000000" w:rsidRPr="00000000" w14:paraId="000001A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средства антивирусной защиты;</w:t>
      </w:r>
    </w:p>
    <w:p w:rsidR="00000000" w:rsidDel="00000000" w:rsidP="00000000" w:rsidRDefault="00000000" w:rsidRPr="00000000" w14:paraId="000001B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пользоваться программными средствами, реализующими основные криптографические функции; </w:t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использования инструментов криптографической защиты информации; </w:t>
      </w:r>
    </w:p>
    <w:p w:rsidR="00000000" w:rsidDel="00000000" w:rsidP="00000000" w:rsidRDefault="00000000" w:rsidRPr="00000000" w14:paraId="000001B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использования современной терминологии в области информационной безопасности; </w:t>
      </w:r>
    </w:p>
    <w:p w:rsidR="00000000" w:rsidDel="00000000" w:rsidP="00000000" w:rsidRDefault="00000000" w:rsidRPr="00000000" w14:paraId="000001B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применения методологии защиты в области информационной безопасности.</w:t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систем управления базами данных:</w:t>
      </w:r>
    </w:p>
    <w:p w:rsidR="00000000" w:rsidDel="00000000" w:rsidP="00000000" w:rsidRDefault="00000000" w:rsidRPr="00000000" w14:paraId="000001B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B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классификация баз данных;</w:t>
      </w:r>
    </w:p>
    <w:p w:rsidR="00000000" w:rsidDel="00000000" w:rsidP="00000000" w:rsidRDefault="00000000" w:rsidRPr="00000000" w14:paraId="000001B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функциональные возможности СУБД;</w:t>
      </w:r>
    </w:p>
    <w:p w:rsidR="00000000" w:rsidDel="00000000" w:rsidP="00000000" w:rsidRDefault="00000000" w:rsidRPr="00000000" w14:paraId="000001B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модели данных;</w:t>
      </w:r>
    </w:p>
    <w:p w:rsidR="00000000" w:rsidDel="00000000" w:rsidP="00000000" w:rsidRDefault="00000000" w:rsidRPr="00000000" w14:paraId="000001B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понятие реляционной базы данных;</w:t>
      </w:r>
    </w:p>
    <w:p w:rsidR="00000000" w:rsidDel="00000000" w:rsidP="00000000" w:rsidRDefault="00000000" w:rsidRPr="00000000" w14:paraId="000001B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виды связей между объектами;</w:t>
      </w:r>
    </w:p>
    <w:p w:rsidR="00000000" w:rsidDel="00000000" w:rsidP="00000000" w:rsidRDefault="00000000" w:rsidRPr="00000000" w14:paraId="000001B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этапы проектирования базы данных;</w:t>
      </w:r>
    </w:p>
    <w:p w:rsidR="00000000" w:rsidDel="00000000" w:rsidP="00000000" w:rsidRDefault="00000000" w:rsidRPr="00000000" w14:paraId="000001B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средства администрирования базы данных;</w:t>
      </w:r>
    </w:p>
    <w:p w:rsidR="00000000" w:rsidDel="00000000" w:rsidP="00000000" w:rsidRDefault="00000000" w:rsidRPr="00000000" w14:paraId="000001B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защита базы данных</w:t>
      </w:r>
    </w:p>
    <w:p w:rsidR="00000000" w:rsidDel="00000000" w:rsidP="00000000" w:rsidRDefault="00000000" w:rsidRPr="00000000" w14:paraId="000001C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C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проектировать базы данных, владеть языком манипулирования и определения данных; </w:t>
      </w:r>
    </w:p>
    <w:p w:rsidR="00000000" w:rsidDel="00000000" w:rsidP="00000000" w:rsidRDefault="00000000" w:rsidRPr="00000000" w14:paraId="000001C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записать сценарий создания объектов базы данных и любые запросы к базе данных;</w:t>
      </w:r>
    </w:p>
    <w:p w:rsidR="00000000" w:rsidDel="00000000" w:rsidP="00000000" w:rsidRDefault="00000000" w:rsidRPr="00000000" w14:paraId="000001C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принципы безопасности данных, механизм транзакций, систему блокировок при многопользовательском доступе, реализовать основные способы доступа к данным, приложения-клиенты.</w:t>
      </w:r>
    </w:p>
    <w:p w:rsidR="00000000" w:rsidDel="00000000" w:rsidP="00000000" w:rsidRDefault="00000000" w:rsidRPr="00000000" w14:paraId="000001C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СУБД; 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алгоритмизации и программирования:</w:t>
      </w:r>
    </w:p>
    <w:p w:rsidR="00000000" w:rsidDel="00000000" w:rsidP="00000000" w:rsidRDefault="00000000" w:rsidRPr="00000000" w14:paraId="000001C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C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понятие алгоритма, линейные алгоритмы, циклические алгоритмы;</w:t>
      </w:r>
    </w:p>
    <w:p w:rsidR="00000000" w:rsidDel="00000000" w:rsidP="00000000" w:rsidRDefault="00000000" w:rsidRPr="00000000" w14:paraId="000001C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логические операции, законы логических операций, таблицы истинности;</w:t>
      </w:r>
    </w:p>
    <w:p w:rsidR="00000000" w:rsidDel="00000000" w:rsidP="00000000" w:rsidRDefault="00000000" w:rsidRPr="00000000" w14:paraId="000001C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понятие системы программирования;</w:t>
      </w:r>
    </w:p>
    <w:p w:rsidR="00000000" w:rsidDel="00000000" w:rsidP="00000000" w:rsidRDefault="00000000" w:rsidRPr="00000000" w14:paraId="000001C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методы программирования;</w:t>
      </w:r>
    </w:p>
    <w:p w:rsidR="00000000" w:rsidDel="00000000" w:rsidP="00000000" w:rsidRDefault="00000000" w:rsidRPr="00000000" w14:paraId="000001C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типы приложений;</w:t>
      </w:r>
    </w:p>
    <w:p w:rsidR="00000000" w:rsidDel="00000000" w:rsidP="00000000" w:rsidRDefault="00000000" w:rsidRPr="00000000" w14:paraId="000001C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языки программирования высокого уровня;</w:t>
      </w:r>
    </w:p>
    <w:p w:rsidR="00000000" w:rsidDel="00000000" w:rsidP="00000000" w:rsidRDefault="00000000" w:rsidRPr="00000000" w14:paraId="000001C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D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решать профессиональные задачи;</w:t>
      </w:r>
    </w:p>
    <w:p w:rsidR="00000000" w:rsidDel="00000000" w:rsidP="00000000" w:rsidRDefault="00000000" w:rsidRPr="00000000" w14:paraId="000001D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программировать на языках высокого уровня.</w:t>
      </w:r>
    </w:p>
    <w:p w:rsidR="00000000" w:rsidDel="00000000" w:rsidP="00000000" w:rsidRDefault="00000000" w:rsidRPr="00000000" w14:paraId="000001D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языками программирования;</w:t>
      </w:r>
    </w:p>
    <w:p w:rsidR="00000000" w:rsidDel="00000000" w:rsidP="00000000" w:rsidRDefault="00000000" w:rsidRPr="00000000" w14:paraId="000001D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грамотного оформления и документирования текстов программ, результатов их тестирования;</w:t>
      </w:r>
    </w:p>
    <w:p w:rsidR="00000000" w:rsidDel="00000000" w:rsidP="00000000" w:rsidRDefault="00000000" w:rsidRPr="00000000" w14:paraId="000001D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поиска и использования информации, необходимой для выполнения заданий (поиск описаний алгоритмов, методов их оценки и пр.), из различных источников;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электроники и схемотехники:</w:t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D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основы теории линейных и нелинейных электрических цепей с сосредоточенными и распределенными параметрами;</w:t>
      </w:r>
    </w:p>
    <w:p w:rsidR="00000000" w:rsidDel="00000000" w:rsidP="00000000" w:rsidRDefault="00000000" w:rsidRPr="00000000" w14:paraId="000001D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перспективы и тенденции развития электротехники и электроники;</w:t>
      </w:r>
    </w:p>
    <w:p w:rsidR="00000000" w:rsidDel="00000000" w:rsidP="00000000" w:rsidRDefault="00000000" w:rsidRPr="00000000" w14:paraId="000001D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принцип действия и методы расчета функциональных устройств аналоговой и цифровой электроники;</w:t>
      </w:r>
    </w:p>
    <w:p w:rsidR="00000000" w:rsidDel="00000000" w:rsidP="00000000" w:rsidRDefault="00000000" w:rsidRPr="00000000" w14:paraId="000001D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элементную базу аналоговой и цифровой электроники;</w:t>
      </w:r>
    </w:p>
    <w:p w:rsidR="00000000" w:rsidDel="00000000" w:rsidP="00000000" w:rsidRDefault="00000000" w:rsidRPr="00000000" w14:paraId="000001D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проектирования электронных устройств;</w:t>
      </w:r>
    </w:p>
    <w:p w:rsidR="00000000" w:rsidDel="00000000" w:rsidP="00000000" w:rsidRDefault="00000000" w:rsidRPr="00000000" w14:paraId="000001D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принципы построения математических моделей электронных компонентов;</w:t>
      </w:r>
    </w:p>
    <w:p w:rsidR="00000000" w:rsidDel="00000000" w:rsidP="00000000" w:rsidRDefault="00000000" w:rsidRPr="00000000" w14:paraId="000001D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современные алгоритмы компьютерного моделирования электронных цепей;</w:t>
      </w:r>
    </w:p>
    <w:p w:rsidR="00000000" w:rsidDel="00000000" w:rsidP="00000000" w:rsidRDefault="00000000" w:rsidRPr="00000000" w14:paraId="000001E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технику безопасности при эксплуатации простейшего электротехнического оборудования;</w:t>
      </w:r>
    </w:p>
    <w:p w:rsidR="00000000" w:rsidDel="00000000" w:rsidP="00000000" w:rsidRDefault="00000000" w:rsidRPr="00000000" w14:paraId="000001E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E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рассчитывать характеристики электронных схем.</w:t>
      </w:r>
    </w:p>
    <w:p w:rsidR="00000000" w:rsidDel="00000000" w:rsidP="00000000" w:rsidRDefault="00000000" w:rsidRPr="00000000" w14:paraId="000001E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рассчитывать характеристики схем с обратными связями.</w:t>
      </w:r>
    </w:p>
    <w:p w:rsidR="00000000" w:rsidDel="00000000" w:rsidP="00000000" w:rsidRDefault="00000000" w:rsidRPr="00000000" w14:paraId="000001E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рассчитывать характеристики электронных фильтров.</w:t>
      </w:r>
    </w:p>
    <w:p w:rsidR="00000000" w:rsidDel="00000000" w:rsidP="00000000" w:rsidRDefault="00000000" w:rsidRPr="00000000" w14:paraId="000001E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моделировать логические схемы.</w:t>
      </w:r>
    </w:p>
    <w:p w:rsidR="00000000" w:rsidDel="00000000" w:rsidP="00000000" w:rsidRDefault="00000000" w:rsidRPr="00000000" w14:paraId="000001E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линейными и нелинейными электрическими цепями;</w:t>
      </w:r>
    </w:p>
    <w:p w:rsidR="00000000" w:rsidDel="00000000" w:rsidP="00000000" w:rsidRDefault="00000000" w:rsidRPr="00000000" w14:paraId="000001E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электронными схемами.</w:t>
      </w:r>
    </w:p>
    <w:p w:rsidR="00000000" w:rsidDel="00000000" w:rsidP="00000000" w:rsidRDefault="00000000" w:rsidRPr="00000000" w14:paraId="000001E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организационно-правового обеспечения информационной безопасности:</w:t>
      </w:r>
    </w:p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устав и положения в области политики информационной безопасности</w:t>
      </w:r>
    </w:p>
    <w:p w:rsidR="00000000" w:rsidDel="00000000" w:rsidP="00000000" w:rsidRDefault="00000000" w:rsidRPr="00000000" w14:paraId="000001E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основных понятий, терминов и категорий компьютерных технологий;</w:t>
      </w:r>
    </w:p>
    <w:p w:rsidR="00000000" w:rsidDel="00000000" w:rsidP="00000000" w:rsidRDefault="00000000" w:rsidRPr="00000000" w14:paraId="000001F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основных правовых проблем экономического, политического, социокультурного, информационного, экологического пространства Кыргызстана; </w:t>
      </w:r>
    </w:p>
    <w:p w:rsidR="00000000" w:rsidDel="00000000" w:rsidP="00000000" w:rsidRDefault="00000000" w:rsidRPr="00000000" w14:paraId="000001F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основы государственной политики в области информатики;</w:t>
      </w:r>
    </w:p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 </w:t>
      </w:r>
    </w:p>
    <w:p w:rsidR="00000000" w:rsidDel="00000000" w:rsidP="00000000" w:rsidRDefault="00000000" w:rsidRPr="00000000" w14:paraId="000001F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обеспечивать базовыми средствами защиты информации в рамках НПА КР</w:t>
      </w:r>
    </w:p>
    <w:p w:rsidR="00000000" w:rsidDel="00000000" w:rsidP="00000000" w:rsidRDefault="00000000" w:rsidRPr="00000000" w14:paraId="000001F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творчески осмысливать социально-правовые изменения эволюционирующего общества, делая самостоятельные выводы и обобщения; </w:t>
      </w:r>
    </w:p>
    <w:p w:rsidR="00000000" w:rsidDel="00000000" w:rsidP="00000000" w:rsidRDefault="00000000" w:rsidRPr="00000000" w14:paraId="000001F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всесторонне использовать знание социологии права для правильной оценки современных явлений, социально-политических и экономических процессов в Кыргызстане; 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 </w:t>
      </w:r>
    </w:p>
    <w:p w:rsidR="00000000" w:rsidDel="00000000" w:rsidP="00000000" w:rsidRDefault="00000000" w:rsidRPr="00000000" w14:paraId="000001F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поиска и работы с НПА КР</w:t>
      </w:r>
    </w:p>
    <w:p w:rsidR="00000000" w:rsidDel="00000000" w:rsidP="00000000" w:rsidRDefault="00000000" w:rsidRPr="00000000" w14:paraId="000001F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метода статистического изучения взаимосвязей;</w:t>
      </w:r>
    </w:p>
    <w:p w:rsidR="00000000" w:rsidDel="00000000" w:rsidP="00000000" w:rsidRDefault="00000000" w:rsidRPr="00000000" w14:paraId="000001F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статистического наблюдение правовой статистике.</w:t>
      </w:r>
    </w:p>
    <w:p w:rsidR="00000000" w:rsidDel="00000000" w:rsidP="00000000" w:rsidRDefault="00000000" w:rsidRPr="00000000" w14:paraId="000001F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правового обеспечения профессиональной деятельности: </w:t>
      </w:r>
    </w:p>
    <w:p w:rsidR="00000000" w:rsidDel="00000000" w:rsidP="00000000" w:rsidRDefault="00000000" w:rsidRPr="00000000" w14:paraId="000001F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общие требования законодательства в области проф деятельности </w:t>
      </w:r>
    </w:p>
    <w:p w:rsidR="00000000" w:rsidDel="00000000" w:rsidP="00000000" w:rsidRDefault="00000000" w:rsidRPr="00000000" w14:paraId="000002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основных закономерностей создания и функционирования информационных процессов в правовой сфере;</w:t>
      </w:r>
    </w:p>
    <w:p w:rsidR="00000000" w:rsidDel="00000000" w:rsidP="00000000" w:rsidRDefault="00000000" w:rsidRPr="00000000" w14:paraId="0000020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закономерностей развития и структуры правовой системы; </w:t>
      </w:r>
    </w:p>
    <w:p w:rsidR="00000000" w:rsidDel="00000000" w:rsidP="00000000" w:rsidRDefault="00000000" w:rsidRPr="00000000" w14:paraId="000002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20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работать с базовыми договорами в области тех обслуживания </w:t>
      </w:r>
    </w:p>
    <w:p w:rsidR="00000000" w:rsidDel="00000000" w:rsidP="00000000" w:rsidRDefault="00000000" w:rsidRPr="00000000" w14:paraId="000002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усвоить технологию правовых отношений, складывающихся как в период формирования правовых актов, так и в процессе их реализации в правоприменительной деятельности; </w:t>
      </w:r>
    </w:p>
    <w:p w:rsidR="00000000" w:rsidDel="00000000" w:rsidP="00000000" w:rsidRDefault="00000000" w:rsidRPr="00000000" w14:paraId="000002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2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правильно определять базовые требования к договорам;</w:t>
      </w:r>
    </w:p>
    <w:p w:rsidR="00000000" w:rsidDel="00000000" w:rsidP="00000000" w:rsidRDefault="00000000" w:rsidRPr="00000000" w14:paraId="000002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сбора и обработки информации, имеющей значение для реализации правовых норм в соответствующих сферах профессиональной деятельности;</w:t>
      </w:r>
    </w:p>
    <w:p w:rsidR="00000000" w:rsidDel="00000000" w:rsidP="00000000" w:rsidRDefault="00000000" w:rsidRPr="00000000" w14:paraId="000002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способами выражения и научно обосновывать свою позицию по вопросам правового регулирования жизни отечественного и мирового сообщества; </w:t>
      </w:r>
    </w:p>
    <w:p w:rsidR="00000000" w:rsidDel="00000000" w:rsidP="00000000" w:rsidRDefault="00000000" w:rsidRPr="00000000" w14:paraId="0000020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интеллектуальных информационных систем:</w:t>
      </w:r>
    </w:p>
    <w:p w:rsidR="00000000" w:rsidDel="00000000" w:rsidP="00000000" w:rsidRDefault="00000000" w:rsidRPr="00000000" w14:paraId="0000020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2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принципы построения интеллектуальных информационных систем, позволяющих находить организационно-управленческие решения; </w:t>
      </w:r>
    </w:p>
    <w:p w:rsidR="00000000" w:rsidDel="00000000" w:rsidP="00000000" w:rsidRDefault="00000000" w:rsidRPr="00000000" w14:paraId="000002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построения моделей представления знаний, извлеченных в результате взаимодействия с коллективом экспертов;</w:t>
      </w:r>
    </w:p>
    <w:p w:rsidR="00000000" w:rsidDel="00000000" w:rsidP="00000000" w:rsidRDefault="00000000" w:rsidRPr="00000000" w14:paraId="0000021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2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проектировать интеллектуальные информационные системы, позволяющие находить организационно-управленческие решения; </w:t>
      </w:r>
    </w:p>
    <w:p w:rsidR="00000000" w:rsidDel="00000000" w:rsidP="00000000" w:rsidRDefault="00000000" w:rsidRPr="00000000" w14:paraId="000002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осуществлять построение моделей представления знаний, извлеченных в результате взаимодействия с коллективом экспертов;</w:t>
      </w:r>
    </w:p>
    <w:p w:rsidR="00000000" w:rsidDel="00000000" w:rsidP="00000000" w:rsidRDefault="00000000" w:rsidRPr="00000000" w14:paraId="0000021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проектирования и прототипирования интеллектуальных информационных систем, позволяющих находить организационно-управленческие решения; </w:t>
      </w:r>
    </w:p>
    <w:p w:rsidR="00000000" w:rsidDel="00000000" w:rsidP="00000000" w:rsidRDefault="00000000" w:rsidRPr="00000000" w14:paraId="000002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использования инструментов построения моделей представления знаний, извлеченных в результате взаимодействия с коллективом экспертов.</w:t>
      </w:r>
    </w:p>
    <w:p w:rsidR="00000000" w:rsidDel="00000000" w:rsidP="00000000" w:rsidRDefault="00000000" w:rsidRPr="00000000" w14:paraId="000002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технического обслуживания оборудования защищенных телекоммуникационных систем:</w:t>
      </w:r>
    </w:p>
    <w:p w:rsidR="00000000" w:rsidDel="00000000" w:rsidP="00000000" w:rsidRDefault="00000000" w:rsidRPr="00000000" w14:paraId="000002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2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общие принципы построения защищенных систем и сетей телекоммуникаций, включая мультисервисные сети связи;</w:t>
      </w:r>
    </w:p>
    <w:p w:rsidR="00000000" w:rsidDel="00000000" w:rsidP="00000000" w:rsidRDefault="00000000" w:rsidRPr="00000000" w14:paraId="000002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принципы проектирования архитектуры, структуры и основных объектов защищенных систем и сетей телекоммуникаций;</w:t>
      </w:r>
    </w:p>
    <w:p w:rsidR="00000000" w:rsidDel="00000000" w:rsidP="00000000" w:rsidRDefault="00000000" w:rsidRPr="00000000" w14:paraId="000002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этапы процесса проектирования и методы, используемые при построении проектируемой сети;</w:t>
      </w:r>
    </w:p>
    <w:p w:rsidR="00000000" w:rsidDel="00000000" w:rsidP="00000000" w:rsidRDefault="00000000" w:rsidRPr="00000000" w14:paraId="0000021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2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формировать требования к проектируемой сети с учетом анализа угроз и несанкционированных воздействий;</w:t>
      </w:r>
    </w:p>
    <w:p w:rsidR="00000000" w:rsidDel="00000000" w:rsidP="00000000" w:rsidRDefault="00000000" w:rsidRPr="00000000" w14:paraId="000002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составлять функциональные схемы проектируемых систем и сетей телекоммуникаций;</w:t>
      </w:r>
    </w:p>
    <w:p w:rsidR="00000000" w:rsidDel="00000000" w:rsidP="00000000" w:rsidRDefault="00000000" w:rsidRPr="00000000" w14:paraId="0000021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методами построения защищенных систем и сетей телекоммуникаций, включая мультисервисные сети связи;</w:t>
      </w:r>
    </w:p>
    <w:p w:rsidR="00000000" w:rsidDel="00000000" w:rsidP="00000000" w:rsidRDefault="00000000" w:rsidRPr="00000000" w14:paraId="000002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составления проекта и пониманием содержания основных этапов процесса проектирования.</w:t>
      </w:r>
    </w:p>
    <w:p w:rsidR="00000000" w:rsidDel="00000000" w:rsidP="00000000" w:rsidRDefault="00000000" w:rsidRPr="00000000" w14:paraId="0000022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безопасности систем в интернете:</w:t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2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порядок построения степени защиты сетей </w:t>
      </w:r>
    </w:p>
    <w:p w:rsidR="00000000" w:rsidDel="00000000" w:rsidP="00000000" w:rsidRDefault="00000000" w:rsidRPr="00000000" w14:paraId="000002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понятия и особенности современного информационного общества в сетях интернет;</w:t>
      </w:r>
    </w:p>
    <w:p w:rsidR="00000000" w:rsidDel="00000000" w:rsidP="00000000" w:rsidRDefault="00000000" w:rsidRPr="00000000" w14:paraId="000002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понятия информационной и автоматизированной информационной системы в сетях;</w:t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 </w:t>
      </w:r>
    </w:p>
    <w:p w:rsidR="00000000" w:rsidDel="00000000" w:rsidP="00000000" w:rsidRDefault="00000000" w:rsidRPr="00000000" w14:paraId="000002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правильно проверять vpn по подключению к сети</w:t>
      </w:r>
    </w:p>
    <w:p w:rsidR="00000000" w:rsidDel="00000000" w:rsidP="00000000" w:rsidRDefault="00000000" w:rsidRPr="00000000" w14:paraId="000002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всесторонне использовать особенности современного информационного общества в сетях интернет;</w:t>
      </w:r>
    </w:p>
    <w:p w:rsidR="00000000" w:rsidDel="00000000" w:rsidP="00000000" w:rsidRDefault="00000000" w:rsidRPr="00000000" w14:paraId="000002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информационные и автоматизированные информационные системы;</w:t>
      </w:r>
    </w:p>
    <w:p w:rsidR="00000000" w:rsidDel="00000000" w:rsidP="00000000" w:rsidRDefault="00000000" w:rsidRPr="00000000" w14:paraId="000002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знания по компьютерным технологиям для правильной оценки современных явлений.</w:t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 </w:t>
      </w:r>
    </w:p>
    <w:p w:rsidR="00000000" w:rsidDel="00000000" w:rsidP="00000000" w:rsidRDefault="00000000" w:rsidRPr="00000000" w14:paraId="000002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базовыми навыками обеспечения технических мер безопасности</w:t>
      </w:r>
    </w:p>
    <w:p w:rsidR="00000000" w:rsidDel="00000000" w:rsidP="00000000" w:rsidRDefault="00000000" w:rsidRPr="00000000" w14:paraId="000002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информационных технологий, истории развития ИТ;</w:t>
      </w:r>
    </w:p>
    <w:p w:rsidR="00000000" w:rsidDel="00000000" w:rsidP="00000000" w:rsidRDefault="00000000" w:rsidRPr="00000000" w14:paraId="000002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автоматизированной информационной системы (АИС).</w:t>
      </w:r>
    </w:p>
    <w:p w:rsidR="00000000" w:rsidDel="00000000" w:rsidP="00000000" w:rsidRDefault="00000000" w:rsidRPr="00000000" w14:paraId="0000023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Web-программирования:</w:t>
      </w:r>
    </w:p>
    <w:p w:rsidR="00000000" w:rsidDel="00000000" w:rsidP="00000000" w:rsidRDefault="00000000" w:rsidRPr="00000000" w14:paraId="000002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2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проектирования web-сайта как статичной информационной системы; </w:t>
      </w:r>
    </w:p>
    <w:p w:rsidR="00000000" w:rsidDel="00000000" w:rsidP="00000000" w:rsidRDefault="00000000" w:rsidRPr="00000000" w14:paraId="000002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проектирования web-сайта как динамичной информационной системы; </w:t>
      </w:r>
    </w:p>
    <w:p w:rsidR="00000000" w:rsidDel="00000000" w:rsidP="00000000" w:rsidRDefault="00000000" w:rsidRPr="00000000" w14:paraId="000002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теорию использования графики на web-страницах; </w:t>
      </w:r>
    </w:p>
    <w:p w:rsidR="00000000" w:rsidDel="00000000" w:rsidP="00000000" w:rsidRDefault="00000000" w:rsidRPr="00000000" w14:paraId="000002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обработки и редактирования цифровых изображений; </w:t>
      </w:r>
    </w:p>
    <w:p w:rsidR="00000000" w:rsidDel="00000000" w:rsidP="00000000" w:rsidRDefault="00000000" w:rsidRPr="00000000" w14:paraId="0000023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программные средства стороны клиента, используемые для создания web-страниц; </w:t>
      </w:r>
    </w:p>
    <w:p w:rsidR="00000000" w:rsidDel="00000000" w:rsidP="00000000" w:rsidRDefault="00000000" w:rsidRPr="00000000" w14:paraId="0000023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программные средства стороны сервера, используемые для создания web-страниц; </w:t>
      </w:r>
    </w:p>
    <w:p w:rsidR="00000000" w:rsidDel="00000000" w:rsidP="00000000" w:rsidRDefault="00000000" w:rsidRPr="00000000" w14:paraId="0000023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программные средства для создания баз данных; </w:t>
      </w:r>
    </w:p>
    <w:p w:rsidR="00000000" w:rsidDel="00000000" w:rsidP="00000000" w:rsidRDefault="00000000" w:rsidRPr="00000000" w14:paraId="0000023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2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графические программы для создания чертежей информационной архитектуры web-сайта; </w:t>
      </w:r>
    </w:p>
    <w:p w:rsidR="00000000" w:rsidDel="00000000" w:rsidP="00000000" w:rsidRDefault="00000000" w:rsidRPr="00000000" w14:paraId="000002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графические редакторы для обработки изображений, размещаемых на web-сайте; - использовать язык гипертекстовой разметки HTML для создания web-страниц; </w:t>
      </w:r>
    </w:p>
    <w:p w:rsidR="00000000" w:rsidDel="00000000" w:rsidP="00000000" w:rsidRDefault="00000000" w:rsidRPr="00000000" w14:paraId="0000024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создавать динамические web-страницы с использованием JavaScript; </w:t>
      </w:r>
    </w:p>
    <w:p w:rsidR="00000000" w:rsidDel="00000000" w:rsidP="00000000" w:rsidRDefault="00000000" w:rsidRPr="00000000" w14:paraId="0000024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общей методикой проектирования web-сайта; </w:t>
      </w:r>
    </w:p>
    <w:p w:rsidR="00000000" w:rsidDel="00000000" w:rsidP="00000000" w:rsidRDefault="00000000" w:rsidRPr="00000000" w14:paraId="0000024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технологией проектирования структуры web-сайта как информационной системы; </w:t>
      </w:r>
    </w:p>
    <w:p w:rsidR="00000000" w:rsidDel="00000000" w:rsidP="00000000" w:rsidRDefault="00000000" w:rsidRPr="00000000" w14:paraId="0000024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технологией оптимизации изображений для размещения на web-сайте;</w:t>
      </w:r>
    </w:p>
    <w:p w:rsidR="00000000" w:rsidDel="00000000" w:rsidP="00000000" w:rsidRDefault="00000000" w:rsidRPr="00000000" w14:paraId="000002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технологией создания web-сайта средствами программирования на стороне клиента; </w:t>
      </w:r>
    </w:p>
    <w:p w:rsidR="00000000" w:rsidDel="00000000" w:rsidP="00000000" w:rsidRDefault="00000000" w:rsidRPr="00000000" w14:paraId="000002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технологией проектирования web-сайта на стороне сервера;</w:t>
      </w:r>
    </w:p>
    <w:p w:rsidR="00000000" w:rsidDel="00000000" w:rsidP="00000000" w:rsidRDefault="00000000" w:rsidRPr="00000000" w14:paraId="0000024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hd w:fill="ffffff" w:val="clear"/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результате изучения Профессионального цикла студент должен </w:t>
      </w:r>
    </w:p>
    <w:p w:rsidR="00000000" w:rsidDel="00000000" w:rsidP="00000000" w:rsidRDefault="00000000" w:rsidRPr="00000000" w14:paraId="00000249">
      <w:pPr>
        <w:shd w:fill="ffffff" w:val="clear"/>
        <w:spacing w:after="0" w:line="240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выбирать комплект технических и программных средств для решения задач разных классов; </w:t>
      </w:r>
    </w:p>
    <w:p w:rsidR="00000000" w:rsidDel="00000000" w:rsidP="00000000" w:rsidRDefault="00000000" w:rsidRPr="00000000" w14:paraId="000002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собирать и анализировать исходные данные для проектирования или выбора компьютерных сетей; </w:t>
      </w:r>
    </w:p>
    <w:p w:rsidR="00000000" w:rsidDel="00000000" w:rsidP="00000000" w:rsidRDefault="00000000" w:rsidRPr="00000000" w14:paraId="0000024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пользоваться средствами мониторинга сети; </w:t>
      </w:r>
    </w:p>
    <w:p w:rsidR="00000000" w:rsidDel="00000000" w:rsidP="00000000" w:rsidRDefault="00000000" w:rsidRPr="00000000" w14:paraId="0000024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проектировать и разрабатывать локальные сети;</w:t>
      </w:r>
    </w:p>
    <w:p w:rsidR="00000000" w:rsidDel="00000000" w:rsidP="00000000" w:rsidRDefault="00000000" w:rsidRPr="00000000" w14:paraId="0000024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администрировать операционную систему;</w:t>
      </w:r>
    </w:p>
    <w:p w:rsidR="00000000" w:rsidDel="00000000" w:rsidP="00000000" w:rsidRDefault="00000000" w:rsidRPr="00000000" w14:paraId="0000024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устанавливать и сопровождать ОС;</w:t>
      </w:r>
    </w:p>
    <w:p w:rsidR="00000000" w:rsidDel="00000000" w:rsidP="00000000" w:rsidRDefault="00000000" w:rsidRPr="00000000" w14:paraId="0000025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в своей деятельности правовые информационные системы;</w:t>
      </w:r>
    </w:p>
    <w:p w:rsidR="00000000" w:rsidDel="00000000" w:rsidP="00000000" w:rsidRDefault="00000000" w:rsidRPr="00000000" w14:paraId="0000025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выбирать и использовать типовые технические средства информатизации; </w:t>
      </w:r>
    </w:p>
    <w:p w:rsidR="00000000" w:rsidDel="00000000" w:rsidP="00000000" w:rsidRDefault="00000000" w:rsidRPr="00000000" w14:paraId="0000025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конфигурировать технические средства, обеспечивать их аппаратную совместимость; </w:t>
      </w:r>
    </w:p>
    <w:p w:rsidR="00000000" w:rsidDel="00000000" w:rsidP="00000000" w:rsidRDefault="00000000" w:rsidRPr="00000000" w14:paraId="0000025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проводить анализ предметной области, выявлять информационные потребности и разрабатывать требования к ИС; </w:t>
      </w:r>
    </w:p>
    <w:p w:rsidR="00000000" w:rsidDel="00000000" w:rsidP="00000000" w:rsidRDefault="00000000" w:rsidRPr="00000000" w14:paraId="000002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выявлять угрозы информационной безопасности, обосновывать организационно-технические мероприятия по защите информации в ИС; </w:t>
      </w:r>
    </w:p>
    <w:p w:rsidR="00000000" w:rsidDel="00000000" w:rsidP="00000000" w:rsidRDefault="00000000" w:rsidRPr="00000000" w14:paraId="0000025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пользоваться основными методами и способами информационной безопасности;</w:t>
      </w:r>
    </w:p>
    <w:p w:rsidR="00000000" w:rsidDel="00000000" w:rsidP="00000000" w:rsidRDefault="00000000" w:rsidRPr="00000000" w14:paraId="0000025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ориентироваться в видах вредоносных программ и способах борьбы с ними; </w:t>
      </w:r>
    </w:p>
    <w:p w:rsidR="00000000" w:rsidDel="00000000" w:rsidP="00000000" w:rsidRDefault="00000000" w:rsidRPr="00000000" w14:paraId="0000025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настраивать политику безопасности современных операционных систем; </w:t>
      </w:r>
    </w:p>
    <w:p w:rsidR="00000000" w:rsidDel="00000000" w:rsidP="00000000" w:rsidRDefault="00000000" w:rsidRPr="00000000" w14:paraId="000002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решать задачи распределения ресурсов и прав доступа;</w:t>
      </w:r>
    </w:p>
    <w:p w:rsidR="00000000" w:rsidDel="00000000" w:rsidP="00000000" w:rsidRDefault="00000000" w:rsidRPr="00000000" w14:paraId="0000025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обеспечивать защиту информационных систем от основных типов атак и выполнять настройки системы безопасности;</w:t>
      </w:r>
    </w:p>
    <w:p w:rsidR="00000000" w:rsidDel="00000000" w:rsidP="00000000" w:rsidRDefault="00000000" w:rsidRPr="00000000" w14:paraId="000002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уметь защищать информационные каналы от основных угроз;</w:t>
      </w:r>
    </w:p>
    <w:p w:rsidR="00000000" w:rsidDel="00000000" w:rsidP="00000000" w:rsidRDefault="00000000" w:rsidRPr="00000000" w14:paraId="0000025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нормативные документы по защите информации; </w:t>
      </w:r>
    </w:p>
    <w:p w:rsidR="00000000" w:rsidDel="00000000" w:rsidP="00000000" w:rsidRDefault="00000000" w:rsidRPr="00000000" w14:paraId="000002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ориентироваться в современной системе источников информации;</w:t>
      </w:r>
    </w:p>
    <w:p w:rsidR="00000000" w:rsidDel="00000000" w:rsidP="00000000" w:rsidRDefault="00000000" w:rsidRPr="00000000" w14:paraId="0000025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защищенные современные информационные технологии в своей профессиональной деятельности; </w:t>
      </w:r>
    </w:p>
    <w:p w:rsidR="00000000" w:rsidDel="00000000" w:rsidP="00000000" w:rsidRDefault="00000000" w:rsidRPr="00000000" w14:paraId="0000025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средства антивирусной защиты;</w:t>
      </w:r>
    </w:p>
    <w:p w:rsidR="00000000" w:rsidDel="00000000" w:rsidP="00000000" w:rsidRDefault="00000000" w:rsidRPr="00000000" w14:paraId="0000025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пользоваться программными средствами, реализующими основные криптографические функции; </w:t>
      </w:r>
    </w:p>
    <w:p w:rsidR="00000000" w:rsidDel="00000000" w:rsidP="00000000" w:rsidRDefault="00000000" w:rsidRPr="00000000" w14:paraId="0000026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принципы безопасности данных, механизм транзакций, систему блокировок при многопользовательском доступе, реализовать основные способы доступа к данным, приложения-клиенты.</w:t>
      </w:r>
    </w:p>
    <w:p w:rsidR="00000000" w:rsidDel="00000000" w:rsidP="00000000" w:rsidRDefault="00000000" w:rsidRPr="00000000" w14:paraId="0000026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формировать требования к проектируемой сети с учетом анализа угроз и несанкционированных воздействий;</w:t>
      </w:r>
    </w:p>
    <w:p w:rsidR="00000000" w:rsidDel="00000000" w:rsidP="00000000" w:rsidRDefault="00000000" w:rsidRPr="00000000" w14:paraId="0000026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составлять функциональные схемы проектируемых систем и сетей телекоммуникаций.</w:t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результате изучения Профессионального цикла студент должен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26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применения инструментальных средств проектирования и моделирования сетей, их подсистем, узлов и элементов;</w:t>
      </w:r>
    </w:p>
    <w:p w:rsidR="00000000" w:rsidDel="00000000" w:rsidP="00000000" w:rsidRDefault="00000000" w:rsidRPr="00000000" w14:paraId="0000026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отладки безопасности ОС.</w:t>
      </w:r>
    </w:p>
    <w:p w:rsidR="00000000" w:rsidDel="00000000" w:rsidP="00000000" w:rsidRDefault="00000000" w:rsidRPr="00000000" w14:paraId="0000026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использования нормативно-правовых документов, международных и отечественных стандартов в области информационных систем и технологий.</w:t>
      </w:r>
    </w:p>
    <w:p w:rsidR="00000000" w:rsidDel="00000000" w:rsidP="00000000" w:rsidRDefault="00000000" w:rsidRPr="00000000" w14:paraId="0000026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техническими средствами информатизации;</w:t>
      </w:r>
    </w:p>
    <w:p w:rsidR="00000000" w:rsidDel="00000000" w:rsidP="00000000" w:rsidRDefault="00000000" w:rsidRPr="00000000" w14:paraId="0000026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выбору рациональной конфигурации в соответствии с решаемой задачей.</w:t>
      </w:r>
    </w:p>
    <w:p w:rsidR="00000000" w:rsidDel="00000000" w:rsidP="00000000" w:rsidRDefault="00000000" w:rsidRPr="00000000" w14:paraId="0000026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инструментальными средствами проектирования баз данных и знаний, управления проектами ИС и защиты информации. </w:t>
      </w:r>
    </w:p>
    <w:p w:rsidR="00000000" w:rsidDel="00000000" w:rsidP="00000000" w:rsidRDefault="00000000" w:rsidRPr="00000000" w14:paraId="000002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разработке и применению системы безопасности; </w:t>
        <w:br w:type="textWrapping"/>
        <w:t xml:space="preserve">прикладными и инструментальными средствами создания систем информационной безопасности.</w:t>
      </w:r>
    </w:p>
    <w:p w:rsidR="00000000" w:rsidDel="00000000" w:rsidP="00000000" w:rsidRDefault="00000000" w:rsidRPr="00000000" w14:paraId="0000026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выбора и применения программно - инструментальных средств для защиты информационных систем;</w:t>
      </w:r>
    </w:p>
    <w:p w:rsidR="00000000" w:rsidDel="00000000" w:rsidP="00000000" w:rsidRDefault="00000000" w:rsidRPr="00000000" w14:paraId="0000026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нормативными правовыми актами в области обеспечения информационной безопасности; </w:t>
      </w:r>
    </w:p>
    <w:p w:rsidR="00000000" w:rsidDel="00000000" w:rsidP="00000000" w:rsidRDefault="00000000" w:rsidRPr="00000000" w14:paraId="0000026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организации и обеспечения режима защиты персональных данных; </w:t>
      </w:r>
    </w:p>
    <w:p w:rsidR="00000000" w:rsidDel="00000000" w:rsidP="00000000" w:rsidRDefault="00000000" w:rsidRPr="00000000" w14:paraId="0000026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использования инструментов криптографической защиты информации; </w:t>
      </w:r>
    </w:p>
    <w:p w:rsidR="00000000" w:rsidDel="00000000" w:rsidP="00000000" w:rsidRDefault="00000000" w:rsidRPr="00000000" w14:paraId="0000027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методами построения защищенных систем и сетей телекоммуникаций;</w:t>
      </w:r>
    </w:p>
    <w:p w:rsidR="00000000" w:rsidDel="00000000" w:rsidP="00000000" w:rsidRDefault="00000000" w:rsidRPr="00000000" w14:paraId="0000027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составления проекта и пониманием содержания основных этапов процесса проектирования.</w:t>
      </w:r>
    </w:p>
    <w:p w:rsidR="00000000" w:rsidDel="00000000" w:rsidP="00000000" w:rsidRDefault="00000000" w:rsidRPr="00000000" w14:paraId="0000027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Глава 5. Нормативно-методическое обеспечение системы оценки качества освоения обучающимися основной профессиональной образовательной программы по специальности 100203 – Информационная безопасность автоматизированных систем</w:t>
      </w:r>
    </w:p>
    <w:p w:rsidR="00000000" w:rsidDel="00000000" w:rsidP="00000000" w:rsidRDefault="00000000" w:rsidRPr="00000000" w14:paraId="000002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19. Оценка качества подготовки студентов и выпускников включает текущую, промежуточную и итоговую государственную аттестации, которая осуществляется в двух направлениях: оценка уровня освоения дисциплин и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100203 – Информационная безопасность автоматизированных систем.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Текущая аттестация студентов проводится в течение учебного семестра на основании установленной модульно-рейтинговой системы оценивания.</w:t>
      </w:r>
    </w:p>
    <w:p w:rsidR="00000000" w:rsidDel="00000000" w:rsidP="00000000" w:rsidRDefault="00000000" w:rsidRPr="00000000" w14:paraId="000002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Количество экзаменов в семестре от 6 до 11.</w:t>
      </w:r>
    </w:p>
    <w:p w:rsidR="00000000" w:rsidDel="00000000" w:rsidP="00000000" w:rsidRDefault="00000000" w:rsidRPr="00000000" w14:paraId="000002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созданы базы оценочных средств, включающие: программу и план-график проведения контрольно-оценочных мероприятий; совокупность контрольно-оценочных материалов (опросников, тестов, типовых заданий, контрольных работ и др.), предназначенных для оценивания уровня сформированности компетенций на определенных этапах обучения; методические материалы, определяющие процедуры оценивания компетенций на всех этапах проверки; банк статистической информации и программы мониторинга достижений; программу и материалы итоговых государственных экзаменов для выпускников по специальности. </w:t>
      </w:r>
    </w:p>
    <w:p w:rsidR="00000000" w:rsidDel="00000000" w:rsidP="00000000" w:rsidRDefault="00000000" w:rsidRPr="00000000" w14:paraId="00000278">
      <w:pPr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 оценочных средств формируется на основе ключевых принципов оценивания: - валидность, объекты оценки должны соответствовать поставленным целям обучения; </w:t>
      </w:r>
    </w:p>
    <w:p w:rsidR="00000000" w:rsidDel="00000000" w:rsidP="00000000" w:rsidRDefault="00000000" w:rsidRPr="00000000" w14:paraId="0000027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надежность, использование единообразных стандартов и критериев для оценивания достижений; </w:t>
      </w:r>
    </w:p>
    <w:p w:rsidR="00000000" w:rsidDel="00000000" w:rsidP="00000000" w:rsidRDefault="00000000" w:rsidRPr="00000000" w14:paraId="0000027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справедливость, разные студенты должны иметь равные возможности добиться успеха; </w:t>
      </w:r>
    </w:p>
    <w:p w:rsidR="00000000" w:rsidDel="00000000" w:rsidP="00000000" w:rsidRDefault="00000000" w:rsidRPr="00000000" w14:paraId="0000027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эффективность.</w:t>
      </w:r>
    </w:p>
    <w:p w:rsidR="00000000" w:rsidDel="00000000" w:rsidP="00000000" w:rsidRDefault="00000000" w:rsidRPr="00000000" w14:paraId="0000027C">
      <w:pPr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Качество подготовки студентов, выпускников IT-Академии оценивается по результатам текущей, промежуточной, итоговой успеваемости и уровня остаточных знаний (срез знаний) по дисциплинам учебного плана. </w:t>
      </w:r>
    </w:p>
    <w:p w:rsidR="00000000" w:rsidDel="00000000" w:rsidP="00000000" w:rsidRDefault="00000000" w:rsidRPr="00000000" w14:paraId="000002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проведения промежуточного контроля знаний студентов и проведения срезов знаний используется программный модуль интегрированной автоматизированной информационной системы менеджмента качества КГЮА AVN «Тест». В базе данных AVN «Тест» находятся тестовые задания для проведения тестов по дисциплинам учебного плана по специальности 100203 – Информационная безопасность автоматизированных систем. Ежегодно банк данных тестовых заданий обновляется. По каждой дисциплине учебного плана в УМК содержится база заданий для модульного и итогового контролей.</w:t>
      </w:r>
    </w:p>
    <w:p w:rsidR="00000000" w:rsidDel="00000000" w:rsidP="00000000" w:rsidRDefault="00000000" w:rsidRPr="00000000" w14:paraId="0000027E">
      <w:pPr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Итоговая государственная аттестация служит для проверки результатов обучения в целом и в полной мере позволяет оценить совокупность приобретенных студентом общих и профессиональных компетенций. Итоговая государственная аттестация выпускников IT-Академии проводится с учетом Положения об итоговой государственной аттестации выпускников образовательной организацией среднего профессионального образования Кыргызской Республики, утвержденного постановлением Правительства Кыргызской Республики от 4 июля 2012 года №470.</w:t>
      </w:r>
    </w:p>
    <w:p w:rsidR="00000000" w:rsidDel="00000000" w:rsidP="00000000" w:rsidRDefault="00000000" w:rsidRPr="00000000" w14:paraId="0000027F">
      <w:pPr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итоговой государственной аттестации является установление соответствия уровня и качества подготовки выпускника по специальности 100203 – Информационная безопасность автоматизированных систем в части государственных требований к минимуму содержания и уровню подготовки выпускников. </w:t>
      </w:r>
    </w:p>
    <w:p w:rsidR="00000000" w:rsidDel="00000000" w:rsidP="00000000" w:rsidRDefault="00000000" w:rsidRPr="00000000" w14:paraId="000002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Итоговая государственная аттестация является обязательной и включает не менее двух государственных экзаменов: итоговый экзамен по дисциплине История Кыргызстана, итоговый междисциплинарный экзамен по дисциплинам Основы информационной безопасности, Операционные системы и Информатика. </w:t>
      </w:r>
    </w:p>
    <w:p w:rsidR="00000000" w:rsidDel="00000000" w:rsidP="00000000" w:rsidRDefault="00000000" w:rsidRPr="00000000" w14:paraId="000002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000000" w:rsidDel="00000000" w:rsidP="00000000" w:rsidRDefault="00000000" w:rsidRPr="00000000" w14:paraId="000002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По результатам итоговой аттестации выпускнику, освоившему основную профессиональную образовательную программу в полном объеме, выдается диплом государственного образца о среднем профессиональном образовании и приложение к нему.</w:t>
      </w:r>
    </w:p>
    <w:p w:rsidR="00000000" w:rsidDel="00000000" w:rsidP="00000000" w:rsidRDefault="00000000" w:rsidRPr="00000000" w14:paraId="000002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Глава 6. Условия реализации основной профессиональной образовательной программы по специальности 100203 – Информационная безопасность автоматизированных систем</w:t>
      </w:r>
    </w:p>
    <w:p w:rsidR="00000000" w:rsidDel="00000000" w:rsidP="00000000" w:rsidRDefault="00000000" w:rsidRPr="00000000" w14:paraId="0000028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Реализация основной профессиональной образовательной программы по специальности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Преподаватели профессионального цикла имеют высшее профессиональное образование по соответствующей специальности или направлению подготовки, и/или опыт деятельности в соответствующей профессиональной сфере.</w:t>
      </w:r>
    </w:p>
    <w:p w:rsidR="00000000" w:rsidDel="00000000" w:rsidP="00000000" w:rsidRDefault="00000000" w:rsidRPr="00000000" w14:paraId="000002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Отбор ППС для реализации основной профессиональной образовательной программы осуществляется на конкурсной основе, в соответствии с квалификационными требованиям к должностям ППС КГЮА. Преподаватели КГЮА постоянно совершенствуют свой профессиональный уровень и проходят повышение квалификации не реже одного раза в 5 лет. Основными формами повышения квалификации преподавателей является участие в научных конференциях, семинарах, совещаниях, осуществление экспертизы законопроектов, работа над диссертациями, учебниками и учебно-методическими пособиями, а также прохождение тренингов, научных лекций, семинаров в области педагогики и психологии, методики обучения.</w:t>
      </w:r>
    </w:p>
    <w:p w:rsidR="00000000" w:rsidDel="00000000" w:rsidP="00000000" w:rsidRDefault="00000000" w:rsidRPr="00000000" w14:paraId="000002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Доля штатных преподавателей к общему числу преподавателей профессиональной образовательной программы составляет не менее 80%. К образовательному процессу может быть привлечено до 15% преподавателей из числа работников профильных организаций. Нормативное соотношение преподаватель/студент не более 1:12.</w:t>
      </w:r>
    </w:p>
    <w:p w:rsidR="00000000" w:rsidDel="00000000" w:rsidP="00000000" w:rsidRDefault="00000000" w:rsidRPr="00000000" w14:paraId="000002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22. Основная профессиональная образовательная программа обеспечивается учебно-методической документацией и материалами по всему перечню дисциплин основной профессиональной образовательной программы. Содержание каждой из таких учебных дисциплин отражено в учебно-методических комплексах и представлено в сети Интернет и локальной сети на Образовательном портале КГЮА.</w:t>
      </w:r>
    </w:p>
    <w:p w:rsidR="00000000" w:rsidDel="00000000" w:rsidP="00000000" w:rsidRDefault="00000000" w:rsidRPr="00000000" w14:paraId="000002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методическое обеспечение аудиторных занятий включаются: рабочая программа, курсы лекций, учебники и учебные пособия по дисциплине, планы практических и семинарских занятий, сборники задач, ситуационных заданий и методические рекомендации по их выполнению, деловые игры. </w:t>
      </w:r>
    </w:p>
    <w:p w:rsidR="00000000" w:rsidDel="00000000" w:rsidP="00000000" w:rsidRDefault="00000000" w:rsidRPr="00000000" w14:paraId="000002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методическое обеспечение самостоятельной работы студентов включаются: графики СРСП, рассчитанные на весь период изучения дисциплины; вопросы и задания для самоконтроля знаний при подготовке студентов к занятиям, а также самостоятельному изучению курса, тематика рефератов, докладов и творческих работ; тематику курсовых работ; списки основной и дополнительной литературы; методические рекомендации по выполнению СРС; критерии оценки знаний студента, рекомендуемый объем работы, ориентировочные сроки ее представления.</w:t>
      </w:r>
    </w:p>
    <w:p w:rsidR="00000000" w:rsidDel="00000000" w:rsidP="00000000" w:rsidRDefault="00000000" w:rsidRPr="00000000" w14:paraId="000002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Библиотечно-информационное обеспечение учебного процесса осуществляется научной библиотекой, читальным залом, компьютерными классами с выходом в Интернет в корпусах КГЮА. Для обучающихся обеспечена возможность оперативного обмена информацией с отечественными и зарубежными вузами и организациями, обеспечен доступ к современным профессиональным базам данных, информационным справочным и поисковым системам. </w:t>
      </w:r>
    </w:p>
    <w:p w:rsidR="00000000" w:rsidDel="00000000" w:rsidP="00000000" w:rsidRDefault="00000000" w:rsidRPr="00000000" w14:paraId="000002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Также студенты IT-Академии пользуются Образовательным порталом КГЮА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http://do-portal.ksla.kg/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), где расположено методическое обеспечение по всем изучаемым дисциплинам образовательной программы. Каждый студент имеет свой логин и пароль. Доступ к образовательному порталу обеспечен через компьютерные классы в корпусах КГЮА и через глобальную сеть Интернет.</w:t>
      </w:r>
    </w:p>
    <w:p w:rsidR="00000000" w:rsidDel="00000000" w:rsidP="00000000" w:rsidRDefault="00000000" w:rsidRPr="00000000" w14:paraId="000002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В открытой части Образовательного портала размещены: учебные планы, программы (аннотации) дисциплин, методические указания к выполнению курсовых работ, методические рекомендации по написанию докладов, рефератов, эссе, по подготовке презентаций, инструкции по использованию модульно-рейтинговой технологии, инструкции по работе с программной оболочкой Образовательного портала, рекомендации по работе с электронным учебным курсом.</w:t>
      </w:r>
    </w:p>
    <w:p w:rsidR="00000000" w:rsidDel="00000000" w:rsidP="00000000" w:rsidRDefault="00000000" w:rsidRPr="00000000" w14:paraId="000002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В закрытой части Образовательного портала (вход по логину и паролю) размещены: лекции по всем дисциплинам, учебно-методические комплексы, учебные пособия и учебники в электронном виде, контрольные задания для самостоятельной работы и методические указания по их выполнению, тесты, задания для модульного контроля, тематика рефератов, курсовых работ по дисциплинам.</w:t>
      </w:r>
    </w:p>
    <w:p w:rsidR="00000000" w:rsidDel="00000000" w:rsidP="00000000" w:rsidRDefault="00000000" w:rsidRPr="00000000" w14:paraId="0000028F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IT-Академией используется созданная и функционирующая в КГЮА интегрированная автоматизированная информационная система «Менеджмент качества образования», которая обеспечивает автоматизацию информационной поддержки учебного процесса. В ИАИС внесены учебные планы по всем специальностям КГЮА и IT-Академии, сформирован весь контингент обучающихся, сформированы все основные виды отчетов. При помощи информационной системы подготавливаются все входные и выходные документы, необходимые для контроля успеваемости. Интегрированная автоматизированная информационная система «Менеджмент качества образования» решает следующие задачи: автоматизация составления расписания, компьютерное тестирование, создание базы данных студентов, расчет рейтинга. Также в КГЮА функционирует виртуальная частная сеть, объединяющая все кафедры и структурные подразделения в единое информационное пространство.</w:t>
      </w:r>
    </w:p>
    <w:p w:rsidR="00000000" w:rsidDel="00000000" w:rsidP="00000000" w:rsidRDefault="00000000" w:rsidRPr="00000000" w14:paraId="000002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23. IT-Академия КГЮА располагает материально-технической базой, обеспечивающей реализацию государственных требований и соответствующей действующим санитарно-техническим и противопожарным правилам и нормам. Нормативное значение полезной площади на 1 студента (кв.м) с учетом 2-сменности занятий составляет – 7 кв.м.</w:t>
      </w:r>
    </w:p>
    <w:p w:rsidR="00000000" w:rsidDel="00000000" w:rsidP="00000000" w:rsidRDefault="00000000" w:rsidRPr="00000000" w14:paraId="0000029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Перечень кабинетов, лабораторий и других помещений: кабинеты: социально-гуманитарных дисциплин, общепрофессиональных дисциплин, кыргызского (русского) языка, иностранного языка, математики и информатики; лаборатории: информатики и информационно-коммуникационных технологий; спортивный зал, открытый стадион широкого профиля; библиотека, читальный зал с выходом в Интернет, актовый зал.</w:t>
      </w:r>
    </w:p>
    <w:p w:rsidR="00000000" w:rsidDel="00000000" w:rsidP="00000000" w:rsidRDefault="00000000" w:rsidRPr="00000000" w14:paraId="000002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IT-Академия КГЮА как структурное подразделение КГЮА для реализации основной профессиональной образовательной программы в том числе использует материально-техническую базу КГЮА.</w:t>
      </w:r>
    </w:p>
    <w:p w:rsidR="00000000" w:rsidDel="00000000" w:rsidP="00000000" w:rsidRDefault="00000000" w:rsidRPr="00000000" w14:paraId="000002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24. Основной профессиональной образовательной программой предусмотрено прохождение студентами практики. 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основной профессиональной образовательной программы специальности предусматриваются следующие виды практик: учебная и производственная. Практики проводятся в организациях и учреждениях по специальности. Практика в организациях осуществляется на основе договоров, в соответствии с которыми организации предоставляют места для прохождения студентами учебной и производственной практик.</w:t>
      </w:r>
    </w:p>
    <w:p w:rsidR="00000000" w:rsidDel="00000000" w:rsidP="00000000" w:rsidRDefault="00000000" w:rsidRPr="00000000" w14:paraId="000002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Цели, задачи, содержание, объем и особенности практик определяются ГОС СПО, а также программами практик. Организация всех видов практик осуществляется на основании Положения об учебной, производственной практиках студентов IT-Академии КГЮА.</w:t>
      </w:r>
    </w:p>
    <w:p w:rsidR="00000000" w:rsidDel="00000000" w:rsidP="00000000" w:rsidRDefault="00000000" w:rsidRPr="00000000" w14:paraId="000002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Руководство практикой осуществляется преподавательским составом IT-Академии КГЮА.</w:t>
      </w:r>
    </w:p>
    <w:p w:rsidR="00000000" w:rsidDel="00000000" w:rsidP="00000000" w:rsidRDefault="00000000" w:rsidRPr="00000000" w14:paraId="000002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7. Характеристики среды IT-Академии, обеспечивающей развитие общекультурных и социально-личностных компетенций выпускников</w:t>
      </w:r>
    </w:p>
    <w:p w:rsidR="00000000" w:rsidDel="00000000" w:rsidP="00000000" w:rsidRDefault="00000000" w:rsidRPr="00000000" w14:paraId="0000029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25. В IT-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Академии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сформирована благоприятная социокультурная среда, обеспечивающая возможность формирования общекультурных компетенций выпускника, всестороннего развития личности, а также непосредственно способствующая освоению основной профессиональной образовательной программы по специальности 100203 – Информационная безопасность автоматизированных систем. Социально-воспитательная деятельность в IT-Академии ведётся по таким направлениям, как гражданско-патриотическое, профессионально-трудовое, социально-экономическое, социально-психологическое, эстетическое, физическое. Эти виды деятельности направлены на формирование мировоззрения, толерантного сознания, системы ценностей, личностного, творческого и профессионального развития студентов, самовыражения в различных сферах жизни, способствующих обеспечению адаптации в социокультурной среде, повышению гражданского самосознания и социальной ответственности. </w:t>
      </w:r>
    </w:p>
    <w:p w:rsidR="00000000" w:rsidDel="00000000" w:rsidP="00000000" w:rsidRDefault="00000000" w:rsidRPr="00000000" w14:paraId="0000029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по развитию общекультурных и социально-личностных компетенций выпускников строится на основе следующих документов: </w:t>
      </w:r>
    </w:p>
    <w:p w:rsidR="00000000" w:rsidDel="00000000" w:rsidP="00000000" w:rsidRDefault="00000000" w:rsidRPr="00000000" w14:paraId="0000029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Положения о Студенческом совете; </w:t>
      </w:r>
    </w:p>
    <w:p w:rsidR="00000000" w:rsidDel="00000000" w:rsidP="00000000" w:rsidRDefault="00000000" w:rsidRPr="00000000" w14:paraId="0000029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Ежегодного плана воспитательной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widowControl w:val="0"/>
        <w:shd w:fill="ffffff" w:val="clear"/>
        <w:tabs>
          <w:tab w:val="left" w:pos="259"/>
          <w:tab w:val="left" w:pos="54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IT-Академии созданы условия для формирования компетенций социального взаимодействия, активной жизненной позиции, гражданского самосознания, самоорганизации и самоуправления, системно-деятельностного характера. В соответствии с этим активно работает студенческое самоуправление.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Члены Студенческого совета участвуют в разработке и совершенствовании стартапов, затрагивающих интересы студентов IT-Академии и в оценке качества образовательного процесса.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развития творческих способностей студентов в КГЮА организованы танцевальная студия и студия вокалистов, каждый год проводятся традиционные смотр-конкурс художественной самодеятельности студентов, игры КВН между факультетами, юридическим колледжем и IT-Академией. </w:t>
      </w:r>
    </w:p>
    <w:p w:rsidR="00000000" w:rsidDel="00000000" w:rsidP="00000000" w:rsidRDefault="00000000" w:rsidRPr="00000000" w14:paraId="0000029D">
      <w:pPr>
        <w:widowControl w:val="0"/>
        <w:shd w:fill="ffffff" w:val="clear"/>
        <w:tabs>
          <w:tab w:val="left" w:pos="259"/>
          <w:tab w:val="left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widowControl w:val="0"/>
        <w:shd w:fill="ffffff" w:val="clear"/>
        <w:tabs>
          <w:tab w:val="left" w:pos="259"/>
          <w:tab w:val="left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Согласовано:</w:t>
      </w:r>
    </w:p>
    <w:p w:rsidR="00000000" w:rsidDel="00000000" w:rsidP="00000000" w:rsidRDefault="00000000" w:rsidRPr="00000000" w14:paraId="000002A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Проректор КГЮА по учебной работе, </w:t>
        <w:tab/>
        <w:tab/>
        <w:tab/>
        <w:tab/>
        <w:tab/>
        <w:t xml:space="preserve">Дмитриенко И.А.</w:t>
      </w:r>
    </w:p>
    <w:p w:rsidR="00000000" w:rsidDel="00000000" w:rsidP="00000000" w:rsidRDefault="00000000" w:rsidRPr="00000000" w14:paraId="000002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д.ю.н., профессор</w:t>
      </w:r>
    </w:p>
    <w:p w:rsidR="00000000" w:rsidDel="00000000" w:rsidP="00000000" w:rsidRDefault="00000000" w:rsidRPr="00000000" w14:paraId="000002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Заведующий сектором мониторинга и </w:t>
        <w:tab/>
        <w:tab/>
        <w:tab/>
        <w:tab/>
        <w:tab/>
        <w:t xml:space="preserve">Хиценко Л.А.</w:t>
      </w:r>
    </w:p>
    <w:p w:rsidR="00000000" w:rsidDel="00000000" w:rsidP="00000000" w:rsidRDefault="00000000" w:rsidRPr="00000000" w14:paraId="000002A5">
      <w:pPr>
        <w:spacing w:after="0" w:line="276" w:lineRule="auto"/>
        <w:ind w:left="426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контроля качества образования </w:t>
      </w:r>
    </w:p>
    <w:p w:rsidR="00000000" w:rsidDel="00000000" w:rsidP="00000000" w:rsidRDefault="00000000" w:rsidRPr="00000000" w14:paraId="000002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Директор IT-Академии, к.т.н.</w:t>
        <w:tab/>
        <w:tab/>
        <w:tab/>
        <w:tab/>
        <w:tab/>
        <w:tab/>
        <w:t xml:space="preserve">Саитов Н.Ж.</w:t>
      </w:r>
    </w:p>
    <w:p w:rsidR="00000000" w:rsidDel="00000000" w:rsidP="00000000" w:rsidRDefault="00000000" w:rsidRPr="00000000" w14:paraId="000002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Заместитель директора IT-Академии</w:t>
        <w:tab/>
        <w:tab/>
        <w:tab/>
        <w:tab/>
        <w:tab/>
        <w:t xml:space="preserve">Абельденов А.М.</w:t>
      </w:r>
    </w:p>
    <w:p w:rsidR="00000000" w:rsidDel="00000000" w:rsidP="00000000" w:rsidRDefault="00000000" w:rsidRPr="00000000" w14:paraId="000002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Преподаватель ЮК КГЮА</w:t>
        <w:tab/>
        <w:tab/>
        <w:tab/>
        <w:tab/>
        <w:tab/>
        <w:tab/>
        <w:t xml:space="preserve">Тонуева Г.И.</w:t>
      </w:r>
    </w:p>
    <w:p w:rsidR="00000000" w:rsidDel="00000000" w:rsidP="00000000" w:rsidRDefault="00000000" w:rsidRPr="00000000" w14:paraId="000002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widowControl w:val="0"/>
        <w:shd w:fill="ffffff" w:val="clear"/>
        <w:tabs>
          <w:tab w:val="left" w:pos="259"/>
          <w:tab w:val="left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widowControl w:val="0"/>
        <w:shd w:fill="ffffff" w:val="clear"/>
        <w:tabs>
          <w:tab w:val="left" w:pos="259"/>
          <w:tab w:val="left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 Генеральный директор ОсОО AVN</w:t>
        <w:tab/>
        <w:tab/>
        <w:tab/>
        <w:tab/>
        <w:tab/>
        <w:t xml:space="preserve">Титов И.В.</w:t>
      </w:r>
    </w:p>
    <w:p w:rsidR="00000000" w:rsidDel="00000000" w:rsidP="00000000" w:rsidRDefault="00000000" w:rsidRPr="00000000" w14:paraId="000002B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 Генеральный директор ОсОО DOS.NCS</w:t>
        <w:tab/>
        <w:tab/>
        <w:tab/>
        <w:tab/>
        <w:t xml:space="preserve">Нурхаджиева</w:t>
        <w:tab/>
        <w:t xml:space="preserve"> Ш.Т.</w:t>
      </w:r>
    </w:p>
    <w:p w:rsidR="00000000" w:rsidDel="00000000" w:rsidP="00000000" w:rsidRDefault="00000000" w:rsidRPr="00000000" w14:paraId="000002B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 Председатель студенческого совета </w:t>
        <w:tab/>
        <w:tab/>
        <w:tab/>
        <w:tab/>
        <w:t xml:space="preserve">           Чынгызов Т.</w:t>
        <w:tab/>
      </w:r>
    </w:p>
    <w:p w:rsidR="00000000" w:rsidDel="00000000" w:rsidP="00000000" w:rsidRDefault="00000000" w:rsidRPr="00000000" w14:paraId="000002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IT-Академии КГЮА</w:t>
      </w:r>
    </w:p>
    <w:p w:rsidR="00000000" w:rsidDel="00000000" w:rsidP="00000000" w:rsidRDefault="00000000" w:rsidRPr="00000000" w14:paraId="000002B9">
      <w:pPr>
        <w:widowControl w:val="0"/>
        <w:shd w:fill="ffffff" w:val="clear"/>
        <w:tabs>
          <w:tab w:val="left" w:pos="259"/>
          <w:tab w:val="left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widowControl w:val="0"/>
        <w:shd w:fill="ffffff" w:val="clear"/>
        <w:tabs>
          <w:tab w:val="left" w:pos="259"/>
          <w:tab w:val="left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–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7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–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4780E"/>
  </w:style>
  <w:style w:type="paragraph" w:styleId="1">
    <w:name w:val="heading 1"/>
    <w:basedOn w:val="a"/>
    <w:next w:val="a"/>
    <w:link w:val="10"/>
    <w:uiPriority w:val="9"/>
    <w:qFormat w:val="1"/>
    <w:rsid w:val="00745A1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Normal (Web)"/>
    <w:basedOn w:val="a"/>
    <w:uiPriority w:val="99"/>
    <w:unhideWhenUsed w:val="1"/>
    <w:rsid w:val="008D190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 w:customStyle="1">
    <w:name w:val="Для таблиц"/>
    <w:basedOn w:val="a"/>
    <w:rsid w:val="008D190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 w:val="1"/>
    <w:rsid w:val="001C4D7E"/>
    <w:rPr>
      <w:b w:val="1"/>
      <w:bCs w:val="0"/>
    </w:rPr>
  </w:style>
  <w:style w:type="paragraph" w:styleId="a7">
    <w:name w:val="Body Text"/>
    <w:basedOn w:val="a"/>
    <w:link w:val="11"/>
    <w:uiPriority w:val="99"/>
    <w:unhideWhenUsed w:val="1"/>
    <w:rsid w:val="003E2DDB"/>
    <w:pPr>
      <w:shd w:color="auto" w:fill="ffffff" w:val="clear"/>
      <w:spacing w:after="420" w:line="240" w:lineRule="atLeast"/>
    </w:pPr>
    <w:rPr>
      <w:rFonts w:cs="Times New Roman"/>
      <w:spacing w:val="5"/>
      <w:sz w:val="23"/>
      <w:szCs w:val="23"/>
      <w:lang w:eastAsia="ru-RU"/>
    </w:rPr>
  </w:style>
  <w:style w:type="character" w:styleId="a8" w:customStyle="1">
    <w:name w:val="Основной текст Знак"/>
    <w:basedOn w:val="a0"/>
    <w:uiPriority w:val="99"/>
    <w:semiHidden w:val="1"/>
    <w:rsid w:val="003E2DDB"/>
  </w:style>
  <w:style w:type="character" w:styleId="50" w:customStyle="1">
    <w:name w:val="Основной текст (5)_"/>
    <w:basedOn w:val="a0"/>
    <w:link w:val="51"/>
    <w:locked w:val="1"/>
    <w:rsid w:val="003E2DDB"/>
    <w:rPr>
      <w:i w:val="1"/>
      <w:iCs w:val="1"/>
      <w:spacing w:val="-2"/>
      <w:sz w:val="24"/>
      <w:szCs w:val="24"/>
      <w:shd w:color="auto" w:fill="ffffff" w:val="clear"/>
    </w:rPr>
  </w:style>
  <w:style w:type="paragraph" w:styleId="51" w:customStyle="1">
    <w:name w:val="Основной текст (5)1"/>
    <w:basedOn w:val="a"/>
    <w:link w:val="50"/>
    <w:rsid w:val="003E2DDB"/>
    <w:pPr>
      <w:shd w:color="auto" w:fill="ffffff" w:val="clear"/>
      <w:spacing w:after="0" w:line="456" w:lineRule="exact"/>
      <w:ind w:firstLine="680"/>
      <w:jc w:val="both"/>
    </w:pPr>
    <w:rPr>
      <w:i w:val="1"/>
      <w:iCs w:val="1"/>
      <w:spacing w:val="-2"/>
      <w:sz w:val="24"/>
      <w:szCs w:val="24"/>
    </w:rPr>
  </w:style>
  <w:style w:type="character" w:styleId="11" w:customStyle="1">
    <w:name w:val="Основной текст Знак1"/>
    <w:basedOn w:val="a0"/>
    <w:link w:val="a7"/>
    <w:uiPriority w:val="99"/>
    <w:locked w:val="1"/>
    <w:rsid w:val="003E2DDB"/>
    <w:rPr>
      <w:rFonts w:ascii="Calibri" w:cs="Times New Roman" w:eastAsia="Calibri" w:hAnsi="Calibri"/>
      <w:spacing w:val="5"/>
      <w:sz w:val="23"/>
      <w:szCs w:val="23"/>
      <w:shd w:color="auto" w:fill="ffffff" w:val="clear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745A18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20" w:customStyle="1">
    <w:name w:val="Основной текст (2)_"/>
    <w:basedOn w:val="a0"/>
    <w:link w:val="21"/>
    <w:locked w:val="1"/>
    <w:rsid w:val="00D150BE"/>
    <w:rPr>
      <w:spacing w:val="3"/>
      <w:shd w:color="auto" w:fill="ffffff" w:val="clear"/>
    </w:rPr>
  </w:style>
  <w:style w:type="paragraph" w:styleId="21" w:customStyle="1">
    <w:name w:val="Основной текст (2)1"/>
    <w:basedOn w:val="a"/>
    <w:link w:val="20"/>
    <w:rsid w:val="00D150BE"/>
    <w:pPr>
      <w:shd w:color="auto" w:fill="ffffff" w:val="clear"/>
      <w:spacing w:after="0" w:line="240" w:lineRule="atLeast"/>
      <w:jc w:val="center"/>
    </w:pPr>
    <w:rPr>
      <w:spacing w:val="3"/>
    </w:rPr>
  </w:style>
  <w:style w:type="character" w:styleId="22" w:customStyle="1">
    <w:name w:val="Основной текст (2)"/>
    <w:basedOn w:val="20"/>
    <w:rsid w:val="00D150BE"/>
    <w:rPr>
      <w:spacing w:val="4"/>
      <w:shd w:color="auto" w:fill="ffffff" w:val="clear"/>
    </w:rPr>
  </w:style>
  <w:style w:type="character" w:styleId="apple-converted-space" w:customStyle="1">
    <w:name w:val="apple-converted-space"/>
    <w:basedOn w:val="a0"/>
    <w:rsid w:val="002210B6"/>
  </w:style>
  <w:style w:type="paragraph" w:styleId="a9">
    <w:name w:val="List Paragraph"/>
    <w:basedOn w:val="a"/>
    <w:uiPriority w:val="34"/>
    <w:qFormat w:val="1"/>
    <w:rsid w:val="006A314D"/>
    <w:pPr>
      <w:spacing w:after="200" w:line="276" w:lineRule="auto"/>
      <w:ind w:left="720"/>
      <w:contextualSpacing w:val="1"/>
    </w:pPr>
    <w:rPr>
      <w:rFonts w:cs="Times New Roman"/>
    </w:rPr>
  </w:style>
  <w:style w:type="paragraph" w:styleId="Style18" w:customStyle="1">
    <w:name w:val="Style18"/>
    <w:basedOn w:val="a"/>
    <w:uiPriority w:val="99"/>
    <w:rsid w:val="00163714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FontStyle74" w:customStyle="1">
    <w:name w:val="Font Style74"/>
    <w:uiPriority w:val="99"/>
    <w:rsid w:val="00163714"/>
    <w:rPr>
      <w:rFonts w:ascii="Times New Roman" w:cs="Times New Roman" w:hAnsi="Times New Roman" w:hint="default"/>
      <w:sz w:val="18"/>
    </w:rPr>
  </w:style>
  <w:style w:type="character" w:styleId="aa">
    <w:name w:val="Hyperlink"/>
    <w:basedOn w:val="a0"/>
    <w:uiPriority w:val="99"/>
    <w:unhideWhenUsed w:val="1"/>
    <w:rsid w:val="00876B84"/>
    <w:rPr>
      <w:color w:val="0563c1" w:themeColor="hyperlink"/>
      <w:u w:val="single"/>
    </w:rPr>
  </w:style>
  <w:style w:type="paragraph" w:styleId="Style63" w:customStyle="1">
    <w:name w:val="Style63"/>
    <w:basedOn w:val="a"/>
    <w:uiPriority w:val="99"/>
    <w:rsid w:val="00161EC3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 w:val="1"/>
    <w:unhideWhenUsed w:val="1"/>
    <w:rsid w:val="00065E9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065E9B"/>
    <w:rPr>
      <w:rFonts w:ascii="Segoe UI" w:cs="Segoe UI" w:hAnsi="Segoe UI"/>
      <w:sz w:val="18"/>
      <w:szCs w:val="18"/>
    </w:rPr>
  </w:style>
  <w:style w:type="paragraph" w:styleId="12" w:customStyle="1">
    <w:name w:val="Стиль1"/>
    <w:basedOn w:val="a"/>
    <w:rsid w:val="00FE7ABD"/>
    <w:pPr>
      <w:spacing w:after="0" w:line="240" w:lineRule="auto"/>
      <w:ind w:firstLine="539"/>
      <w:jc w:val="both"/>
    </w:pPr>
    <w:rPr>
      <w:rFonts w:ascii="Times New Roman" w:cs="Times New Roman" w:hAnsi="Times New Roman"/>
      <w:sz w:val="21"/>
      <w:szCs w:val="21"/>
    </w:rPr>
  </w:style>
  <w:style w:type="paragraph" w:styleId="ConsPlusNormal" w:customStyle="1">
    <w:name w:val="ConsPlusNormal"/>
    <w:uiPriority w:val="99"/>
    <w:rsid w:val="00D16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13" w:customStyle="1">
    <w:name w:val="Абзац списка1"/>
    <w:basedOn w:val="a"/>
    <w:qFormat w:val="1"/>
    <w:rsid w:val="000B0741"/>
    <w:pPr>
      <w:spacing w:after="0" w:line="240" w:lineRule="auto"/>
      <w:ind w:left="708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d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f">
    <w:name w:val="header"/>
    <w:basedOn w:val="a"/>
    <w:link w:val="af0"/>
    <w:uiPriority w:val="99"/>
    <w:unhideWhenUsed w:val="1"/>
    <w:rsid w:val="006A43B5"/>
    <w:pPr>
      <w:tabs>
        <w:tab w:val="center" w:pos="4844"/>
        <w:tab w:val="right" w:pos="9689"/>
      </w:tabs>
      <w:spacing w:after="0" w:line="240" w:lineRule="auto"/>
    </w:pPr>
  </w:style>
  <w:style w:type="character" w:styleId="af0" w:customStyle="1">
    <w:name w:val="Верхний колонтитул Знак"/>
    <w:basedOn w:val="a0"/>
    <w:link w:val="af"/>
    <w:uiPriority w:val="99"/>
    <w:rsid w:val="006A43B5"/>
  </w:style>
  <w:style w:type="paragraph" w:styleId="af1">
    <w:name w:val="footer"/>
    <w:basedOn w:val="a"/>
    <w:link w:val="af2"/>
    <w:uiPriority w:val="99"/>
    <w:unhideWhenUsed w:val="1"/>
    <w:rsid w:val="006A43B5"/>
    <w:pPr>
      <w:tabs>
        <w:tab w:val="center" w:pos="4844"/>
        <w:tab w:val="right" w:pos="9689"/>
      </w:tabs>
      <w:spacing w:after="0" w:line="240" w:lineRule="auto"/>
    </w:pPr>
  </w:style>
  <w:style w:type="character" w:styleId="af2" w:customStyle="1">
    <w:name w:val="Нижний колонтитул Знак"/>
    <w:basedOn w:val="a0"/>
    <w:link w:val="af1"/>
    <w:uiPriority w:val="99"/>
    <w:rsid w:val="006A43B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do-portal.ksla.kg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7hb4CCJsHmLpmJiPzvQTwD+68g==">AMUW2mXvfUWFLrMgQqRhJ8UfYe5iw52ZWS8n0rzGCqL2zih9QZ/AafjeKygSZq6BFMf2PaHpNFuAB8UBbNRQ1oxmUXX/M1dkLDKL4RzhkjkKU7Fibr6Ck4n/AJYq3uSAhnE5gluy3+xFqVpLjFiAwKGMK43ZbB3+kw==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2021-03-03T09:52:00Z</dcterms:created>
  <dc:creator>User</dc:creator>
</cp:coreProperties>
</file>